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7031" w14:textId="77777777" w:rsidR="00C41166" w:rsidRDefault="00C41166" w:rsidP="00274353">
      <w:pPr>
        <w:jc w:val="center"/>
        <w:rPr>
          <w:b/>
          <w:bCs/>
          <w:color w:val="00B0F0"/>
          <w:sz w:val="32"/>
          <w:szCs w:val="32"/>
        </w:rPr>
      </w:pPr>
    </w:p>
    <w:p w14:paraId="740A04FD" w14:textId="48665064" w:rsidR="00274353" w:rsidRDefault="00F82091" w:rsidP="00274353">
      <w:pPr>
        <w:jc w:val="center"/>
        <w:rPr>
          <w:b/>
          <w:bCs/>
          <w:color w:val="00B0F0"/>
          <w:sz w:val="32"/>
          <w:szCs w:val="32"/>
        </w:rPr>
      </w:pPr>
      <w:r>
        <w:rPr>
          <w:b/>
          <w:bCs/>
          <w:color w:val="00B0F0"/>
          <w:sz w:val="32"/>
          <w:szCs w:val="32"/>
        </w:rPr>
        <w:t>Bewegung</w:t>
      </w:r>
    </w:p>
    <w:p w14:paraId="644BF453" w14:textId="7BDF1734" w:rsidR="00F82091" w:rsidRPr="00F82091" w:rsidRDefault="00907921" w:rsidP="00F82091">
      <w:pPr>
        <w:tabs>
          <w:tab w:val="left" w:pos="3330"/>
        </w:tabs>
        <w:rPr>
          <w:b/>
          <w:bCs/>
          <w:color w:val="00B0F0"/>
          <w:sz w:val="32"/>
          <w:szCs w:val="32"/>
        </w:rPr>
      </w:pPr>
      <w:r>
        <w:rPr>
          <w:b/>
          <w:bCs/>
          <w:color w:val="00B0F0"/>
          <w:sz w:val="32"/>
          <w:szCs w:val="32"/>
        </w:rPr>
        <w:tab/>
      </w:r>
    </w:p>
    <w:p w14:paraId="2FCD1F16" w14:textId="77777777" w:rsidR="008F0EB4" w:rsidRPr="00BC34C3" w:rsidRDefault="008F0EB4" w:rsidP="008F0EB4">
      <w:pPr>
        <w:jc w:val="both"/>
        <w:rPr>
          <w:sz w:val="22"/>
          <w:szCs w:val="22"/>
        </w:rPr>
      </w:pPr>
    </w:p>
    <w:p w14:paraId="28DB41E9" w14:textId="6814FC48" w:rsidR="00E40F10" w:rsidRDefault="00847A13" w:rsidP="00541C79">
      <w:pPr>
        <w:rPr>
          <w:b/>
          <w:bCs/>
          <w:color w:val="00B0F0"/>
        </w:rPr>
      </w:pPr>
      <w:r>
        <w:rPr>
          <w:b/>
          <w:bCs/>
          <w:color w:val="00B0F0"/>
        </w:rPr>
        <w:t>Wieso ist Bewegung wichtig</w:t>
      </w:r>
      <w:r w:rsidR="00C06491">
        <w:rPr>
          <w:b/>
          <w:bCs/>
          <w:color w:val="00B0F0"/>
        </w:rPr>
        <w:t xml:space="preserve"> und wie viel Bewegung brauchen wir</w:t>
      </w:r>
      <w:r>
        <w:rPr>
          <w:b/>
          <w:bCs/>
          <w:color w:val="00B0F0"/>
        </w:rPr>
        <w:t>?</w:t>
      </w:r>
      <w:r w:rsidR="00A847C6">
        <w:rPr>
          <w:b/>
          <w:bCs/>
          <w:color w:val="00B0F0"/>
        </w:rPr>
        <w:t xml:space="preserve"> </w:t>
      </w:r>
    </w:p>
    <w:p w14:paraId="2921AF4F" w14:textId="0C4F3E26" w:rsidR="00A847C6" w:rsidRDefault="00A847C6" w:rsidP="00541C79">
      <w:pPr>
        <w:rPr>
          <w:b/>
          <w:bCs/>
          <w:color w:val="00B0F0"/>
        </w:rPr>
      </w:pPr>
    </w:p>
    <w:p w14:paraId="076F204D" w14:textId="72EBCE6A" w:rsidR="00847A13" w:rsidRDefault="0051207D" w:rsidP="000152D8">
      <w:pPr>
        <w:spacing w:line="360" w:lineRule="auto"/>
        <w:jc w:val="both"/>
      </w:pPr>
      <w:r w:rsidRPr="009E5028">
        <w:t xml:space="preserve">Bewegung, </w:t>
      </w:r>
      <w:r w:rsidR="009E5028">
        <w:t>oder auch körperliche Aktivität genannt, wird durch Skelettmuskeln</w:t>
      </w:r>
      <w:r w:rsidR="003B217C">
        <w:t xml:space="preserve"> erzeugt </w:t>
      </w:r>
      <w:r w:rsidR="009E5028">
        <w:t>und</w:t>
      </w:r>
      <w:r w:rsidR="003B217C">
        <w:t xml:space="preserve"> erfordert</w:t>
      </w:r>
      <w:r w:rsidR="009E5028">
        <w:t xml:space="preserve"> Energieaufwand. Dies beinhaltet jegliche Art von Bewegung </w:t>
      </w:r>
      <w:r w:rsidR="00B8127E">
        <w:t>sowohl in der Freizeit als auch bei der Arbeit oder zur Fortbewegung. Dazu zählen beispielsweise Spazierengehen, Fahrrad fahren</w:t>
      </w:r>
      <w:r w:rsidR="00F959A8">
        <w:t xml:space="preserve"> und </w:t>
      </w:r>
      <w:r w:rsidR="009614C8">
        <w:t>sämtliche</w:t>
      </w:r>
      <w:r w:rsidR="00F959A8">
        <w:t xml:space="preserve"> Sportarten [1]. </w:t>
      </w:r>
      <w:r w:rsidR="008B3825">
        <w:t>Körperliche Aktivität wirkt sich positiv auf unsere Gesundheit aus und das allgemeine Wohlbefinden kann durch regelmäßige Bewegung gesteigert werden. Vor allem das Herz-Kreislauf-System und das Muskel-Skelettsystem w</w:t>
      </w:r>
      <w:r w:rsidR="00A72733">
        <w:t>erden</w:t>
      </w:r>
      <w:r w:rsidR="008B3825">
        <w:t xml:space="preserve"> gestärkt und </w:t>
      </w:r>
      <w:r w:rsidR="009614C8">
        <w:t>g</w:t>
      </w:r>
      <w:r w:rsidR="009614C8" w:rsidRPr="009614C8">
        <w:t>leichzeitig kann regelmäßige körperliche Aktivität zur Prävention von Übergewicht, Rückenschmerzen, Herz-Kreislauf- oder Krebserkrankungen beitragen</w:t>
      </w:r>
      <w:r w:rsidR="000A508C">
        <w:t xml:space="preserve"> [2]. </w:t>
      </w:r>
      <w:r w:rsidR="009D6FA7">
        <w:t xml:space="preserve">Unser Alltag erfordert jedoch immer weniger </w:t>
      </w:r>
      <w:r w:rsidR="000152D8">
        <w:t xml:space="preserve">körperliche </w:t>
      </w:r>
      <w:r w:rsidR="009D6FA7">
        <w:t>Bewegung</w:t>
      </w:r>
      <w:r w:rsidR="000152D8">
        <w:t xml:space="preserve">. Die körperliche Inaktivität nimmt in vielen Ländern zu, was erhebliche Auswirkungen auf die allgemeine Gesundheit und auf die Prävalenz von vielen chronischen Erkrankungen wie Herz-Kreislauf-Erkrankungen, Diabetes und Krebs hat. Bewegungsmangel wird weltweit als viertwichtigster Risikofaktor für Sterblichkeit geschätzt [3]. </w:t>
      </w:r>
      <w:r w:rsidR="00806F98">
        <w:t xml:space="preserve">Das heißt, dass viele Erwachsene und auch Kinder und Jugendliche sich nicht genug bewegen. Doch wie viel Bewegung brauchen wir? </w:t>
      </w:r>
      <w:r w:rsidR="003B217C">
        <w:t xml:space="preserve"> </w:t>
      </w:r>
    </w:p>
    <w:p w14:paraId="39AD4F4D" w14:textId="48C82293" w:rsidR="00806F98" w:rsidRDefault="00806F98" w:rsidP="000152D8">
      <w:pPr>
        <w:spacing w:line="360" w:lineRule="auto"/>
        <w:jc w:val="both"/>
      </w:pPr>
    </w:p>
    <w:p w14:paraId="40E346EE" w14:textId="5E86E8D3" w:rsidR="00806F98" w:rsidRPr="009E5028" w:rsidRDefault="00806F98" w:rsidP="00806F98">
      <w:pPr>
        <w:spacing w:line="360" w:lineRule="auto"/>
        <w:jc w:val="both"/>
      </w:pPr>
      <w:r>
        <w:t>Die Weltgesundheitsorganisation (WHO) hat allgemeine Empfehlungen für verschiedene Zielgruppen zur Mindestdauer der körperlichen Aktivität aufgestellt (siehe Tabelle 1). Hierbei werden verschiedene Intensitätsstufen unterschieden: M</w:t>
      </w:r>
      <w:r w:rsidR="002D59BE">
        <w:t>oder</w:t>
      </w:r>
      <w:r w:rsidR="00CF069C">
        <w:t>a</w:t>
      </w:r>
      <w:r w:rsidR="002D59BE">
        <w:t>t-intensive</w:t>
      </w:r>
      <w:r>
        <w:t xml:space="preserve"> körperliche Aktivität lässt die Herz- und Atemfrequenz leicht ansteigen</w:t>
      </w:r>
      <w:r w:rsidR="002D59BE">
        <w:t xml:space="preserve">, wie </w:t>
      </w:r>
      <w:r>
        <w:t>z</w:t>
      </w:r>
      <w:r w:rsidR="002D59BE">
        <w:t>um</w:t>
      </w:r>
      <w:r>
        <w:t xml:space="preserve"> B</w:t>
      </w:r>
      <w:r w:rsidR="002D59BE">
        <w:t>eispiel</w:t>
      </w:r>
      <w:r>
        <w:t xml:space="preserve"> das Zufußgehen oder langsame</w:t>
      </w:r>
      <w:r w:rsidR="002D59BE">
        <w:t>s</w:t>
      </w:r>
      <w:r>
        <w:t xml:space="preserve"> Fahrradfahren.</w:t>
      </w:r>
      <w:r w:rsidR="002D59BE">
        <w:t xml:space="preserve"> </w:t>
      </w:r>
      <w:r w:rsidR="00C06491">
        <w:t>Höher-</w:t>
      </w:r>
      <w:r w:rsidR="002D59BE">
        <w:t>intensive</w:t>
      </w:r>
      <w:r>
        <w:t xml:space="preserve"> körperliche Aktivität bewirkt einen deutlichen</w:t>
      </w:r>
      <w:r w:rsidR="002D59BE">
        <w:t xml:space="preserve"> </w:t>
      </w:r>
      <w:r>
        <w:t>Anstieg der Herz- und Atemfrequenz</w:t>
      </w:r>
      <w:r w:rsidR="00C06491">
        <w:t xml:space="preserve"> und wird als Anstrengung empfunden</w:t>
      </w:r>
      <w:r w:rsidR="002D59BE">
        <w:t xml:space="preserve">, wie beispielsweise </w:t>
      </w:r>
      <w:r>
        <w:t>Schwimmen</w:t>
      </w:r>
      <w:r w:rsidR="002D59BE">
        <w:t xml:space="preserve"> oder Laufen</w:t>
      </w:r>
      <w:r w:rsidR="00BB0987">
        <w:t xml:space="preserve"> [4]</w:t>
      </w:r>
      <w:r>
        <w:t>.</w:t>
      </w:r>
      <w:r w:rsidR="002D59BE">
        <w:t xml:space="preserve"> Außerdem wird noch aerobe körperliche Aktivität definiert, </w:t>
      </w:r>
      <w:r w:rsidR="00C06491">
        <w:t>was bedeutet, dass große Muskelgruppen über einen längeren Zeitraum beansprucht werden, wobei das Kreislauf- und Atmungssystem trainiert wird [</w:t>
      </w:r>
      <w:r w:rsidR="00BB0987">
        <w:t>5</w:t>
      </w:r>
      <w:r w:rsidR="00C06491">
        <w:t xml:space="preserve">]. </w:t>
      </w:r>
    </w:p>
    <w:p w14:paraId="00659EFA" w14:textId="55909B16" w:rsidR="003C6C5E" w:rsidRPr="00BB0987" w:rsidRDefault="003C6C5E" w:rsidP="00541C79">
      <w:pPr>
        <w:rPr>
          <w:b/>
          <w:bCs/>
          <w:color w:val="00B0F0"/>
        </w:rPr>
      </w:pPr>
    </w:p>
    <w:p w14:paraId="279A72A9" w14:textId="4E53ABB9" w:rsidR="003C6C5E" w:rsidRDefault="003C6C5E" w:rsidP="00541C79">
      <w:pPr>
        <w:rPr>
          <w:b/>
          <w:bCs/>
          <w:color w:val="00B0F0"/>
        </w:rPr>
      </w:pPr>
    </w:p>
    <w:p w14:paraId="7AEFCA52" w14:textId="5C319E21" w:rsidR="00D56D88" w:rsidRDefault="00D56D88" w:rsidP="00541C79">
      <w:pPr>
        <w:rPr>
          <w:b/>
          <w:bCs/>
          <w:color w:val="00B0F0"/>
        </w:rPr>
      </w:pPr>
    </w:p>
    <w:p w14:paraId="768C3904" w14:textId="77777777" w:rsidR="00D56D88" w:rsidRPr="00BB0987" w:rsidRDefault="00D56D88" w:rsidP="00541C79">
      <w:pPr>
        <w:rPr>
          <w:b/>
          <w:bCs/>
          <w:color w:val="00B0F0"/>
        </w:rPr>
      </w:pPr>
    </w:p>
    <w:p w14:paraId="5B607A43" w14:textId="1F3F5188" w:rsidR="00E40F10" w:rsidRPr="00BB0987" w:rsidRDefault="00E40F10" w:rsidP="00541C79">
      <w:pPr>
        <w:rPr>
          <w:b/>
          <w:bCs/>
          <w:color w:val="00B0F0"/>
        </w:rPr>
      </w:pPr>
    </w:p>
    <w:p w14:paraId="564313EB" w14:textId="573FBE48" w:rsidR="00284AF4" w:rsidRPr="00774806" w:rsidRDefault="00284AF4" w:rsidP="00284AF4">
      <w:pPr>
        <w:spacing w:line="360" w:lineRule="auto"/>
        <w:jc w:val="both"/>
        <w:rPr>
          <w:i/>
          <w:iCs/>
          <w:color w:val="44546A" w:themeColor="text2"/>
          <w:sz w:val="20"/>
          <w:szCs w:val="20"/>
        </w:rPr>
      </w:pPr>
      <w:proofErr w:type="spellStart"/>
      <w:r w:rsidRPr="00284AF4">
        <w:rPr>
          <w:i/>
          <w:iCs/>
          <w:color w:val="44546A" w:themeColor="text2"/>
          <w:sz w:val="20"/>
          <w:szCs w:val="20"/>
          <w:lang w:val="en-US"/>
        </w:rPr>
        <w:t>Tabelle</w:t>
      </w:r>
      <w:proofErr w:type="spellEnd"/>
      <w:r w:rsidRPr="00284AF4">
        <w:rPr>
          <w:i/>
          <w:iCs/>
          <w:color w:val="44546A" w:themeColor="text2"/>
          <w:sz w:val="20"/>
          <w:szCs w:val="20"/>
          <w:lang w:val="en-US"/>
        </w:rPr>
        <w:t xml:space="preserve"> 1: </w:t>
      </w:r>
      <w:proofErr w:type="spellStart"/>
      <w:r w:rsidRPr="00284AF4">
        <w:rPr>
          <w:i/>
          <w:iCs/>
          <w:color w:val="44546A" w:themeColor="text2"/>
          <w:sz w:val="20"/>
          <w:szCs w:val="20"/>
          <w:lang w:val="en-US"/>
        </w:rPr>
        <w:t>Empfehlungen</w:t>
      </w:r>
      <w:proofErr w:type="spellEnd"/>
      <w:r w:rsidRPr="00284AF4">
        <w:rPr>
          <w:i/>
          <w:iCs/>
          <w:color w:val="44546A" w:themeColor="text2"/>
          <w:sz w:val="20"/>
          <w:szCs w:val="20"/>
          <w:lang w:val="en-US"/>
        </w:rPr>
        <w:t xml:space="preserve"> der WHO </w:t>
      </w:r>
      <w:bookmarkStart w:id="0" w:name="_Hlk107578443"/>
      <w:r w:rsidRPr="00284AF4">
        <w:rPr>
          <w:i/>
          <w:iCs/>
          <w:color w:val="44546A" w:themeColor="text2"/>
          <w:sz w:val="20"/>
          <w:szCs w:val="20"/>
          <w:lang w:val="en-US"/>
        </w:rPr>
        <w:t>[</w:t>
      </w:r>
      <w:r w:rsidR="00D226C4">
        <w:rPr>
          <w:i/>
          <w:iCs/>
          <w:color w:val="44546A" w:themeColor="text2"/>
          <w:sz w:val="20"/>
          <w:szCs w:val="20"/>
          <w:lang w:val="en-US"/>
        </w:rPr>
        <w:t>4</w:t>
      </w:r>
      <w:r>
        <w:rPr>
          <w:i/>
          <w:iCs/>
          <w:color w:val="44546A" w:themeColor="text2"/>
          <w:sz w:val="20"/>
          <w:szCs w:val="20"/>
        </w:rPr>
        <w:t xml:space="preserve">] </w:t>
      </w:r>
    </w:p>
    <w:tbl>
      <w:tblPr>
        <w:tblStyle w:val="Tabellenraster"/>
        <w:tblW w:w="0" w:type="auto"/>
        <w:tblLook w:val="04A0" w:firstRow="1" w:lastRow="0" w:firstColumn="1" w:lastColumn="0" w:noHBand="0" w:noVBand="1"/>
      </w:tblPr>
      <w:tblGrid>
        <w:gridCol w:w="3823"/>
        <w:gridCol w:w="5077"/>
      </w:tblGrid>
      <w:tr w:rsidR="004E3B8B" w:rsidRPr="00974D54" w14:paraId="09A84DF7" w14:textId="77777777" w:rsidTr="005432EF">
        <w:trPr>
          <w:trHeight w:val="643"/>
        </w:trPr>
        <w:tc>
          <w:tcPr>
            <w:tcW w:w="3823" w:type="dxa"/>
            <w:shd w:val="clear" w:color="auto" w:fill="00B0F0"/>
          </w:tcPr>
          <w:bookmarkEnd w:id="0"/>
          <w:p w14:paraId="6AB6A2D9" w14:textId="0B99FDF8" w:rsidR="004E3B8B" w:rsidRPr="00974D54" w:rsidRDefault="004E3B8B" w:rsidP="002C0DF9">
            <w:pPr>
              <w:jc w:val="center"/>
              <w:rPr>
                <w:b/>
                <w:bCs/>
              </w:rPr>
            </w:pPr>
            <w:r w:rsidRPr="004E3B8B">
              <w:rPr>
                <w:b/>
                <w:bCs/>
                <w:sz w:val="24"/>
                <w:szCs w:val="24"/>
              </w:rPr>
              <w:t>Zielgruppe</w:t>
            </w:r>
          </w:p>
        </w:tc>
        <w:tc>
          <w:tcPr>
            <w:tcW w:w="5077" w:type="dxa"/>
            <w:shd w:val="clear" w:color="auto" w:fill="00B0F0"/>
          </w:tcPr>
          <w:p w14:paraId="665FF0DD" w14:textId="520385B4" w:rsidR="004E3B8B" w:rsidRPr="00974D54" w:rsidRDefault="004E3B8B" w:rsidP="002C0DF9">
            <w:pPr>
              <w:jc w:val="center"/>
              <w:rPr>
                <w:b/>
                <w:bCs/>
              </w:rPr>
            </w:pPr>
            <w:r>
              <w:rPr>
                <w:b/>
                <w:bCs/>
                <w:sz w:val="24"/>
                <w:szCs w:val="24"/>
              </w:rPr>
              <w:t>Empfehlungen zur körperlichen Aktivität der WHO</w:t>
            </w:r>
          </w:p>
        </w:tc>
      </w:tr>
      <w:tr w:rsidR="00284AF4" w:rsidRPr="00974D54" w14:paraId="520ACA2A" w14:textId="77777777" w:rsidTr="005432EF">
        <w:trPr>
          <w:trHeight w:val="624"/>
        </w:trPr>
        <w:tc>
          <w:tcPr>
            <w:tcW w:w="3823" w:type="dxa"/>
          </w:tcPr>
          <w:p w14:paraId="42756E69" w14:textId="3C3EED49" w:rsidR="00284AF4" w:rsidRPr="005F2A7D" w:rsidRDefault="004E3B8B" w:rsidP="004E3B8B">
            <w:pPr>
              <w:pStyle w:val="Listenabsatz"/>
              <w:ind w:left="0"/>
              <w:rPr>
                <w:b/>
                <w:bCs/>
                <w:color w:val="000000" w:themeColor="text1"/>
              </w:rPr>
            </w:pPr>
            <w:r w:rsidRPr="005F2A7D">
              <w:rPr>
                <w:b/>
                <w:bCs/>
                <w:color w:val="000000" w:themeColor="text1"/>
                <w:sz w:val="24"/>
                <w:szCs w:val="24"/>
              </w:rPr>
              <w:t>Kinder und Jugendliche (5-17 Jahre)</w:t>
            </w:r>
          </w:p>
        </w:tc>
        <w:tc>
          <w:tcPr>
            <w:tcW w:w="5077" w:type="dxa"/>
          </w:tcPr>
          <w:p w14:paraId="3A215691" w14:textId="4DFD92E4" w:rsidR="00284AF4" w:rsidRDefault="00A825C6" w:rsidP="003C6C5E">
            <w:pPr>
              <w:pStyle w:val="Listenabsatz"/>
              <w:numPr>
                <w:ilvl w:val="0"/>
                <w:numId w:val="28"/>
              </w:numPr>
              <w:spacing w:line="276" w:lineRule="auto"/>
              <w:rPr>
                <w:sz w:val="24"/>
                <w:szCs w:val="24"/>
              </w:rPr>
            </w:pPr>
            <w:r>
              <w:rPr>
                <w:sz w:val="24"/>
                <w:szCs w:val="24"/>
              </w:rPr>
              <w:t>Täglich m</w:t>
            </w:r>
            <w:r w:rsidR="00432DE6">
              <w:rPr>
                <w:sz w:val="24"/>
                <w:szCs w:val="24"/>
              </w:rPr>
              <w:t xml:space="preserve">indestens 60 Minuten </w:t>
            </w:r>
            <w:r w:rsidR="005F2A7D">
              <w:rPr>
                <w:sz w:val="24"/>
                <w:szCs w:val="24"/>
              </w:rPr>
              <w:t xml:space="preserve">Bewegung </w:t>
            </w:r>
            <w:r w:rsidR="005F2A7D" w:rsidRPr="005F2A7D">
              <w:rPr>
                <w:sz w:val="24"/>
                <w:szCs w:val="24"/>
              </w:rPr>
              <w:t>in moderater bis hoher Intensität</w:t>
            </w:r>
            <w:r>
              <w:rPr>
                <w:sz w:val="24"/>
                <w:szCs w:val="24"/>
              </w:rPr>
              <w:t>, größtenteils aerobe körperliche Aktivität</w:t>
            </w:r>
          </w:p>
          <w:p w14:paraId="79B93A9E" w14:textId="5C587D7F" w:rsidR="005F2A7D" w:rsidRPr="00FB13BF" w:rsidRDefault="005F2A7D" w:rsidP="003C6C5E">
            <w:pPr>
              <w:pStyle w:val="Listenabsatz"/>
              <w:numPr>
                <w:ilvl w:val="0"/>
                <w:numId w:val="28"/>
              </w:numPr>
              <w:spacing w:line="276" w:lineRule="auto"/>
              <w:rPr>
                <w:sz w:val="24"/>
                <w:szCs w:val="24"/>
              </w:rPr>
            </w:pPr>
            <w:r>
              <w:rPr>
                <w:sz w:val="24"/>
                <w:szCs w:val="24"/>
              </w:rPr>
              <w:t xml:space="preserve">An </w:t>
            </w:r>
            <w:r w:rsidRPr="005F2A7D">
              <w:rPr>
                <w:sz w:val="24"/>
                <w:szCs w:val="24"/>
              </w:rPr>
              <w:t>mindestens 3 Tage</w:t>
            </w:r>
            <w:r>
              <w:rPr>
                <w:sz w:val="24"/>
                <w:szCs w:val="24"/>
              </w:rPr>
              <w:t>n</w:t>
            </w:r>
            <w:r w:rsidRPr="005F2A7D">
              <w:rPr>
                <w:sz w:val="24"/>
                <w:szCs w:val="24"/>
              </w:rPr>
              <w:t xml:space="preserve"> pro Woche</w:t>
            </w:r>
            <w:r>
              <w:rPr>
                <w:sz w:val="24"/>
                <w:szCs w:val="24"/>
              </w:rPr>
              <w:t xml:space="preserve"> sollten</w:t>
            </w:r>
            <w:r w:rsidRPr="005F2A7D">
              <w:rPr>
                <w:sz w:val="24"/>
                <w:szCs w:val="24"/>
              </w:rPr>
              <w:t xml:space="preserve"> intensive aerobe Aktivitäten sowie Aktivitäten zur Stärkung von Muskeln und Knochen </w:t>
            </w:r>
            <w:r>
              <w:rPr>
                <w:sz w:val="24"/>
                <w:szCs w:val="24"/>
              </w:rPr>
              <w:t xml:space="preserve">ausgeübt werden </w:t>
            </w:r>
          </w:p>
        </w:tc>
      </w:tr>
      <w:tr w:rsidR="00284AF4" w:rsidRPr="00974D54" w14:paraId="6268015F" w14:textId="77777777" w:rsidTr="005432EF">
        <w:trPr>
          <w:trHeight w:val="624"/>
        </w:trPr>
        <w:tc>
          <w:tcPr>
            <w:tcW w:w="3823" w:type="dxa"/>
          </w:tcPr>
          <w:p w14:paraId="79CA96CD" w14:textId="34AD50A4" w:rsidR="00284AF4" w:rsidRPr="005F2A7D" w:rsidRDefault="004E3B8B" w:rsidP="004E3B8B">
            <w:pPr>
              <w:pStyle w:val="Listenabsatz"/>
              <w:ind w:left="0"/>
              <w:rPr>
                <w:b/>
                <w:bCs/>
                <w:color w:val="000000" w:themeColor="text1"/>
                <w:sz w:val="24"/>
                <w:szCs w:val="24"/>
              </w:rPr>
            </w:pPr>
            <w:r w:rsidRPr="005F2A7D">
              <w:rPr>
                <w:b/>
                <w:bCs/>
                <w:color w:val="000000" w:themeColor="text1"/>
                <w:sz w:val="24"/>
                <w:szCs w:val="24"/>
              </w:rPr>
              <w:t>Erwachsene (18-64 Jahre)</w:t>
            </w:r>
          </w:p>
        </w:tc>
        <w:tc>
          <w:tcPr>
            <w:tcW w:w="5077" w:type="dxa"/>
          </w:tcPr>
          <w:p w14:paraId="3912E60D" w14:textId="059158D6" w:rsidR="00284AF4" w:rsidRDefault="00A825C6" w:rsidP="003C6C5E">
            <w:pPr>
              <w:pStyle w:val="Listenabsatz"/>
              <w:numPr>
                <w:ilvl w:val="0"/>
                <w:numId w:val="29"/>
              </w:numPr>
              <w:spacing w:line="276" w:lineRule="auto"/>
              <w:rPr>
                <w:sz w:val="24"/>
                <w:szCs w:val="24"/>
              </w:rPr>
            </w:pPr>
            <w:r>
              <w:rPr>
                <w:sz w:val="24"/>
                <w:szCs w:val="24"/>
              </w:rPr>
              <w:t xml:space="preserve">Wöchentlich mindestens 150 </w:t>
            </w:r>
            <w:r w:rsidR="005432EF">
              <w:rPr>
                <w:sz w:val="24"/>
                <w:szCs w:val="24"/>
              </w:rPr>
              <w:t>–</w:t>
            </w:r>
            <w:r>
              <w:rPr>
                <w:sz w:val="24"/>
                <w:szCs w:val="24"/>
              </w:rPr>
              <w:t xml:space="preserve"> 300</w:t>
            </w:r>
            <w:r w:rsidR="005432EF">
              <w:rPr>
                <w:sz w:val="24"/>
                <w:szCs w:val="24"/>
              </w:rPr>
              <w:t xml:space="preserve"> </w:t>
            </w:r>
            <w:r>
              <w:rPr>
                <w:sz w:val="24"/>
                <w:szCs w:val="24"/>
              </w:rPr>
              <w:t xml:space="preserve"> Minuten </w:t>
            </w:r>
            <w:r w:rsidR="005432EF">
              <w:rPr>
                <w:sz w:val="24"/>
                <w:szCs w:val="24"/>
              </w:rPr>
              <w:t>aerobe körperliche Aktivität mit moderater Intensität</w:t>
            </w:r>
          </w:p>
          <w:p w14:paraId="0DBB4D8D" w14:textId="77777777" w:rsidR="005432EF" w:rsidRPr="005432EF" w:rsidRDefault="005432EF" w:rsidP="003C6C5E">
            <w:pPr>
              <w:spacing w:line="276" w:lineRule="auto"/>
              <w:ind w:left="360"/>
              <w:rPr>
                <w:i/>
                <w:iCs/>
              </w:rPr>
            </w:pPr>
            <w:r w:rsidRPr="005432EF">
              <w:rPr>
                <w:i/>
                <w:iCs/>
              </w:rPr>
              <w:t xml:space="preserve">Oder </w:t>
            </w:r>
          </w:p>
          <w:p w14:paraId="5D5A4BA7" w14:textId="337FF376" w:rsidR="005432EF" w:rsidRDefault="005432EF" w:rsidP="003C6C5E">
            <w:pPr>
              <w:pStyle w:val="Listenabsatz"/>
              <w:numPr>
                <w:ilvl w:val="0"/>
                <w:numId w:val="29"/>
              </w:numPr>
              <w:spacing w:line="276" w:lineRule="auto"/>
              <w:rPr>
                <w:sz w:val="24"/>
                <w:szCs w:val="24"/>
              </w:rPr>
            </w:pPr>
            <w:r w:rsidRPr="005432EF">
              <w:rPr>
                <w:sz w:val="24"/>
                <w:szCs w:val="24"/>
              </w:rPr>
              <w:t xml:space="preserve">Wöchentlich mindestens 75 – 150 Minuten aerobe körperliche Aktivität mit </w:t>
            </w:r>
            <w:r w:rsidR="00D56D88">
              <w:rPr>
                <w:sz w:val="24"/>
                <w:szCs w:val="24"/>
              </w:rPr>
              <w:t>hoher</w:t>
            </w:r>
            <w:r w:rsidRPr="005432EF">
              <w:rPr>
                <w:sz w:val="24"/>
                <w:szCs w:val="24"/>
              </w:rPr>
              <w:t xml:space="preserve"> Intensität </w:t>
            </w:r>
          </w:p>
          <w:p w14:paraId="217E1F6F" w14:textId="77777777" w:rsidR="004C745A" w:rsidRPr="004C745A" w:rsidRDefault="004C745A" w:rsidP="003C6C5E">
            <w:pPr>
              <w:spacing w:line="276" w:lineRule="auto"/>
              <w:ind w:left="360"/>
              <w:rPr>
                <w:i/>
                <w:iCs/>
              </w:rPr>
            </w:pPr>
            <w:r w:rsidRPr="004C745A">
              <w:rPr>
                <w:i/>
                <w:iCs/>
              </w:rPr>
              <w:t xml:space="preserve">Oder </w:t>
            </w:r>
          </w:p>
          <w:p w14:paraId="02FA9663" w14:textId="49441BE1" w:rsidR="004C745A" w:rsidRPr="004C745A" w:rsidRDefault="004C745A" w:rsidP="003C6C5E">
            <w:pPr>
              <w:pStyle w:val="Listenabsatz"/>
              <w:numPr>
                <w:ilvl w:val="0"/>
                <w:numId w:val="29"/>
              </w:numPr>
              <w:spacing w:line="276" w:lineRule="auto"/>
              <w:rPr>
                <w:sz w:val="24"/>
                <w:szCs w:val="24"/>
              </w:rPr>
            </w:pPr>
            <w:r w:rsidRPr="004C745A">
              <w:rPr>
                <w:sz w:val="24"/>
                <w:szCs w:val="24"/>
              </w:rPr>
              <w:t>eine gleichwertige Kombination aus mäßiger und intensiver Aktivität während der Woche</w:t>
            </w:r>
          </w:p>
        </w:tc>
      </w:tr>
      <w:tr w:rsidR="00284AF4" w:rsidRPr="00974D54" w14:paraId="45086775" w14:textId="77777777" w:rsidTr="005432EF">
        <w:trPr>
          <w:trHeight w:val="624"/>
        </w:trPr>
        <w:tc>
          <w:tcPr>
            <w:tcW w:w="3823" w:type="dxa"/>
          </w:tcPr>
          <w:p w14:paraId="1F2D57F2" w14:textId="6E66FAE8" w:rsidR="00284AF4" w:rsidRPr="005F2A7D" w:rsidRDefault="004E3B8B" w:rsidP="004E3B8B">
            <w:pPr>
              <w:pStyle w:val="Listenabsatz"/>
              <w:ind w:left="0"/>
              <w:rPr>
                <w:b/>
                <w:bCs/>
                <w:color w:val="000000" w:themeColor="text1"/>
                <w:sz w:val="24"/>
                <w:szCs w:val="24"/>
              </w:rPr>
            </w:pPr>
            <w:r w:rsidRPr="005F2A7D">
              <w:rPr>
                <w:b/>
                <w:bCs/>
                <w:color w:val="000000" w:themeColor="text1"/>
                <w:sz w:val="24"/>
                <w:szCs w:val="24"/>
              </w:rPr>
              <w:t xml:space="preserve">Ältere Erwachsene (65 Jahre </w:t>
            </w:r>
            <w:r w:rsidR="000A2131" w:rsidRPr="005F2A7D">
              <w:rPr>
                <w:b/>
                <w:bCs/>
                <w:color w:val="000000" w:themeColor="text1"/>
                <w:sz w:val="24"/>
                <w:szCs w:val="24"/>
              </w:rPr>
              <w:t>+</w:t>
            </w:r>
            <w:r w:rsidRPr="005F2A7D">
              <w:rPr>
                <w:b/>
                <w:bCs/>
                <w:color w:val="000000" w:themeColor="text1"/>
                <w:sz w:val="24"/>
                <w:szCs w:val="24"/>
              </w:rPr>
              <w:t>)</w:t>
            </w:r>
          </w:p>
        </w:tc>
        <w:tc>
          <w:tcPr>
            <w:tcW w:w="5077" w:type="dxa"/>
          </w:tcPr>
          <w:p w14:paraId="4B097633" w14:textId="09052DCE" w:rsidR="00284AF4" w:rsidRPr="00FB13BF" w:rsidRDefault="005432EF" w:rsidP="003C6C5E">
            <w:pPr>
              <w:pStyle w:val="Listenabsatz"/>
              <w:numPr>
                <w:ilvl w:val="0"/>
                <w:numId w:val="30"/>
              </w:numPr>
              <w:spacing w:line="276" w:lineRule="auto"/>
              <w:rPr>
                <w:sz w:val="24"/>
                <w:szCs w:val="24"/>
              </w:rPr>
            </w:pPr>
            <w:r>
              <w:rPr>
                <w:sz w:val="24"/>
                <w:szCs w:val="24"/>
              </w:rPr>
              <w:t xml:space="preserve">Es gilt das gleiche wie bei Erwachsenen </w:t>
            </w:r>
          </w:p>
        </w:tc>
      </w:tr>
      <w:tr w:rsidR="00284AF4" w:rsidRPr="00974D54" w14:paraId="366DB07F" w14:textId="77777777" w:rsidTr="005432EF">
        <w:trPr>
          <w:trHeight w:val="624"/>
        </w:trPr>
        <w:tc>
          <w:tcPr>
            <w:tcW w:w="3823" w:type="dxa"/>
          </w:tcPr>
          <w:p w14:paraId="0C090267" w14:textId="42F9A585" w:rsidR="00284AF4" w:rsidRPr="005F2A7D" w:rsidRDefault="004E3B8B" w:rsidP="004E3B8B">
            <w:pPr>
              <w:pStyle w:val="Listenabsatz"/>
              <w:ind w:left="0"/>
              <w:rPr>
                <w:b/>
                <w:bCs/>
                <w:color w:val="000000" w:themeColor="text1"/>
                <w:sz w:val="24"/>
                <w:szCs w:val="24"/>
              </w:rPr>
            </w:pPr>
            <w:r w:rsidRPr="005F2A7D">
              <w:rPr>
                <w:b/>
                <w:bCs/>
                <w:color w:val="000000" w:themeColor="text1"/>
                <w:sz w:val="24"/>
                <w:szCs w:val="24"/>
              </w:rPr>
              <w:t xml:space="preserve">Schwangere und </w:t>
            </w:r>
            <w:r w:rsidR="000A2131" w:rsidRPr="005F2A7D">
              <w:rPr>
                <w:b/>
                <w:bCs/>
                <w:color w:val="000000" w:themeColor="text1"/>
                <w:sz w:val="24"/>
                <w:szCs w:val="24"/>
              </w:rPr>
              <w:t xml:space="preserve">Wöchnerinnen </w:t>
            </w:r>
          </w:p>
        </w:tc>
        <w:tc>
          <w:tcPr>
            <w:tcW w:w="5077" w:type="dxa"/>
          </w:tcPr>
          <w:p w14:paraId="6E75C0AD" w14:textId="21B7DC3D" w:rsidR="00284AF4" w:rsidRPr="00FB13BF" w:rsidRDefault="005432EF" w:rsidP="003C6C5E">
            <w:pPr>
              <w:pStyle w:val="Listenabsatz"/>
              <w:numPr>
                <w:ilvl w:val="0"/>
                <w:numId w:val="30"/>
              </w:numPr>
              <w:spacing w:line="276" w:lineRule="auto"/>
              <w:rPr>
                <w:sz w:val="24"/>
                <w:szCs w:val="24"/>
              </w:rPr>
            </w:pPr>
            <w:r w:rsidRPr="005432EF">
              <w:rPr>
                <w:sz w:val="24"/>
                <w:szCs w:val="24"/>
              </w:rPr>
              <w:t>Wöchentlich mindestens 150 Minuten aerobe körperliche Aktivität mit moderater Intensität</w:t>
            </w:r>
          </w:p>
        </w:tc>
      </w:tr>
      <w:tr w:rsidR="00284AF4" w:rsidRPr="00974D54" w14:paraId="3910EBEC" w14:textId="77777777" w:rsidTr="005432EF">
        <w:trPr>
          <w:trHeight w:val="624"/>
        </w:trPr>
        <w:tc>
          <w:tcPr>
            <w:tcW w:w="3823" w:type="dxa"/>
          </w:tcPr>
          <w:p w14:paraId="4C398321" w14:textId="4AC10A8D" w:rsidR="00284AF4" w:rsidRPr="005F2A7D" w:rsidRDefault="000A2131" w:rsidP="000A2131">
            <w:pPr>
              <w:pStyle w:val="Listenabsatz"/>
              <w:ind w:left="0"/>
              <w:rPr>
                <w:b/>
                <w:bCs/>
                <w:color w:val="000000" w:themeColor="text1"/>
                <w:sz w:val="24"/>
                <w:szCs w:val="24"/>
              </w:rPr>
            </w:pPr>
            <w:r w:rsidRPr="005F2A7D">
              <w:rPr>
                <w:b/>
                <w:bCs/>
                <w:color w:val="000000" w:themeColor="text1"/>
                <w:sz w:val="24"/>
                <w:szCs w:val="24"/>
              </w:rPr>
              <w:t>Erwachsene mit einer chronischen Erkrankung</w:t>
            </w:r>
          </w:p>
        </w:tc>
        <w:tc>
          <w:tcPr>
            <w:tcW w:w="5077" w:type="dxa"/>
          </w:tcPr>
          <w:p w14:paraId="73FF8028" w14:textId="26A4AE29" w:rsidR="004C745A" w:rsidRDefault="004C745A" w:rsidP="003C6C5E">
            <w:pPr>
              <w:pStyle w:val="Listenabsatz"/>
              <w:numPr>
                <w:ilvl w:val="0"/>
                <w:numId w:val="30"/>
              </w:numPr>
              <w:spacing w:line="276" w:lineRule="auto"/>
              <w:rPr>
                <w:sz w:val="24"/>
                <w:szCs w:val="24"/>
              </w:rPr>
            </w:pPr>
            <w:r>
              <w:rPr>
                <w:sz w:val="24"/>
                <w:szCs w:val="24"/>
              </w:rPr>
              <w:t>Es gilt das gleiche wie bei Erwachsenen</w:t>
            </w:r>
          </w:p>
          <w:p w14:paraId="16BA26CD" w14:textId="378F2181" w:rsidR="004C745A" w:rsidRPr="004C745A" w:rsidRDefault="004C745A" w:rsidP="003C6C5E">
            <w:pPr>
              <w:spacing w:line="276" w:lineRule="auto"/>
              <w:ind w:left="360"/>
            </w:pPr>
            <w:r w:rsidRPr="004C745A">
              <w:rPr>
                <w:i/>
                <w:iCs/>
                <w:sz w:val="24"/>
                <w:szCs w:val="24"/>
              </w:rPr>
              <w:t>Zusatz</w:t>
            </w:r>
            <w:r>
              <w:t>:</w:t>
            </w:r>
          </w:p>
          <w:p w14:paraId="2918D786" w14:textId="7437D7D3" w:rsidR="00284AF4" w:rsidRPr="004C745A" w:rsidRDefault="004C745A" w:rsidP="003C6C5E">
            <w:pPr>
              <w:pStyle w:val="Listenabsatz"/>
              <w:numPr>
                <w:ilvl w:val="0"/>
                <w:numId w:val="30"/>
              </w:numPr>
              <w:spacing w:line="276" w:lineRule="auto"/>
              <w:rPr>
                <w:sz w:val="24"/>
                <w:szCs w:val="24"/>
              </w:rPr>
            </w:pPr>
            <w:r w:rsidRPr="004C745A">
              <w:rPr>
                <w:sz w:val="24"/>
                <w:szCs w:val="24"/>
              </w:rPr>
              <w:t xml:space="preserve">Erwachsene mit einer chronischen Erkrankung </w:t>
            </w:r>
            <w:r>
              <w:rPr>
                <w:sz w:val="24"/>
                <w:szCs w:val="24"/>
              </w:rPr>
              <w:t>sollten i</w:t>
            </w:r>
            <w:r w:rsidRPr="004C745A">
              <w:rPr>
                <w:sz w:val="24"/>
                <w:szCs w:val="24"/>
              </w:rPr>
              <w:t xml:space="preserve">n Phasen, in denen </w:t>
            </w:r>
            <w:r>
              <w:rPr>
                <w:sz w:val="24"/>
                <w:szCs w:val="24"/>
              </w:rPr>
              <w:t xml:space="preserve">sie </w:t>
            </w:r>
            <w:r w:rsidRPr="004C745A">
              <w:rPr>
                <w:sz w:val="24"/>
                <w:szCs w:val="24"/>
              </w:rPr>
              <w:t xml:space="preserve">nicht in dem Maße körperlich aktiv sein können, wie es die Empfehlungen für gesunde Erwachsene </w:t>
            </w:r>
            <w:r w:rsidR="00CB5D75" w:rsidRPr="004C745A">
              <w:rPr>
                <w:sz w:val="24"/>
                <w:szCs w:val="24"/>
              </w:rPr>
              <w:t>nahelegen</w:t>
            </w:r>
            <w:r>
              <w:rPr>
                <w:sz w:val="24"/>
                <w:szCs w:val="24"/>
              </w:rPr>
              <w:t>,</w:t>
            </w:r>
            <w:r w:rsidRPr="004C745A">
              <w:rPr>
                <w:sz w:val="24"/>
                <w:szCs w:val="24"/>
              </w:rPr>
              <w:t xml:space="preserve"> so aktiv sein, wie es ihre momentane Situation zulässt</w:t>
            </w:r>
            <w:r>
              <w:rPr>
                <w:sz w:val="24"/>
                <w:szCs w:val="24"/>
              </w:rPr>
              <w:t xml:space="preserve">. </w:t>
            </w:r>
          </w:p>
        </w:tc>
      </w:tr>
    </w:tbl>
    <w:p w14:paraId="5B27852D" w14:textId="162D0716" w:rsidR="00E40F10" w:rsidRDefault="00E40F10" w:rsidP="00541C79">
      <w:pPr>
        <w:rPr>
          <w:b/>
          <w:bCs/>
          <w:color w:val="00B0F0"/>
        </w:rPr>
      </w:pPr>
    </w:p>
    <w:p w14:paraId="58759482" w14:textId="31CF1DF0" w:rsidR="00E40F10" w:rsidRDefault="00E40F10" w:rsidP="00541C79">
      <w:pPr>
        <w:rPr>
          <w:b/>
          <w:bCs/>
          <w:color w:val="00B0F0"/>
        </w:rPr>
      </w:pPr>
    </w:p>
    <w:p w14:paraId="162EF612" w14:textId="22A2BE66" w:rsidR="00E40F10" w:rsidRDefault="00E40F10" w:rsidP="00541C79">
      <w:pPr>
        <w:rPr>
          <w:b/>
          <w:bCs/>
          <w:color w:val="00B0F0"/>
        </w:rPr>
      </w:pPr>
    </w:p>
    <w:p w14:paraId="586F08D3" w14:textId="36B26237" w:rsidR="00E40F10" w:rsidRDefault="00E40F10" w:rsidP="00541C79">
      <w:pPr>
        <w:rPr>
          <w:b/>
          <w:bCs/>
          <w:color w:val="00B0F0"/>
        </w:rPr>
      </w:pPr>
    </w:p>
    <w:p w14:paraId="6A4E56C1" w14:textId="0E931FE6" w:rsidR="00E40F10" w:rsidRDefault="00E40F10" w:rsidP="00541C79">
      <w:pPr>
        <w:rPr>
          <w:b/>
          <w:bCs/>
          <w:color w:val="00B0F0"/>
        </w:rPr>
      </w:pPr>
    </w:p>
    <w:p w14:paraId="0E0593BC" w14:textId="77777777" w:rsidR="00E75BF4" w:rsidRDefault="00E75BF4" w:rsidP="00541C79">
      <w:pPr>
        <w:rPr>
          <w:b/>
          <w:bCs/>
          <w:color w:val="00B0F0"/>
        </w:rPr>
      </w:pPr>
    </w:p>
    <w:p w14:paraId="1811CE2C" w14:textId="59D6519B" w:rsidR="00E40F10" w:rsidRDefault="00E40F10" w:rsidP="00541C79">
      <w:pPr>
        <w:rPr>
          <w:b/>
          <w:bCs/>
          <w:color w:val="00B0F0"/>
        </w:rPr>
      </w:pPr>
      <w:r>
        <w:rPr>
          <w:b/>
          <w:bCs/>
          <w:color w:val="00B0F0"/>
        </w:rPr>
        <w:t xml:space="preserve">Körperliche Aktivität und psychische Gesundheit </w:t>
      </w:r>
      <w:r w:rsidR="00847A13">
        <w:rPr>
          <w:b/>
          <w:bCs/>
          <w:color w:val="00B0F0"/>
        </w:rPr>
        <w:t xml:space="preserve"> </w:t>
      </w:r>
      <w:r w:rsidR="00AB4ED5">
        <w:rPr>
          <w:b/>
          <w:bCs/>
          <w:color w:val="00B0F0"/>
        </w:rPr>
        <w:t xml:space="preserve"> </w:t>
      </w:r>
    </w:p>
    <w:p w14:paraId="7C60EC70" w14:textId="2D5B7BAD" w:rsidR="00AB4ED5" w:rsidRDefault="00AB4ED5" w:rsidP="00541C79">
      <w:pPr>
        <w:rPr>
          <w:b/>
          <w:bCs/>
          <w:color w:val="00B0F0"/>
        </w:rPr>
      </w:pPr>
    </w:p>
    <w:p w14:paraId="29A46069" w14:textId="3607B788" w:rsidR="00AB4ED5" w:rsidRDefault="00AB4ED5" w:rsidP="00AB4ED5">
      <w:pPr>
        <w:spacing w:line="360" w:lineRule="auto"/>
        <w:jc w:val="both"/>
      </w:pPr>
      <w:r>
        <w:t xml:space="preserve">Neben den positiven Auswirkungen auf unsere körperliche Gesundheit hat regelmäßige Bewegung auch einen Einfluss auf unsere psychische Gesundheit. </w:t>
      </w:r>
      <w:r w:rsidR="00921E47">
        <w:t xml:space="preserve">Nicht nur das Risiko für körperliche Erkrankungen wird durch körperliche Aktivität gesenkt, sondern auch </w:t>
      </w:r>
      <w:r w:rsidR="000927CE">
        <w:t xml:space="preserve">für </w:t>
      </w:r>
      <w:r w:rsidR="00EC44B5">
        <w:t xml:space="preserve">einige </w:t>
      </w:r>
      <w:r w:rsidR="00921E47">
        <w:t xml:space="preserve">psychische Krankheiten </w:t>
      </w:r>
      <w:r w:rsidR="000927CE">
        <w:t xml:space="preserve">[6]. </w:t>
      </w:r>
      <w:r w:rsidR="00FB2FE4">
        <w:t>Bewegung hat einen positiven Einfluss auf unser seelisches Wohlbefinden, da sie unter ander</w:t>
      </w:r>
      <w:r w:rsidR="006F57FC">
        <w:t xml:space="preserve">em </w:t>
      </w:r>
      <w:r w:rsidR="00D27997">
        <w:t xml:space="preserve">emotionale Ausgeglichenheit, Stressabbau und bessere Stimmung bewirken kann. Dies </w:t>
      </w:r>
      <w:r w:rsidR="00D72697">
        <w:t>sind für</w:t>
      </w:r>
      <w:r w:rsidR="00D27997">
        <w:t xml:space="preserve"> viele </w:t>
      </w:r>
      <w:r w:rsidR="00D72697">
        <w:t>die</w:t>
      </w:r>
      <w:r w:rsidR="00D27997">
        <w:t xml:space="preserve"> Hauptmotivatoren, überhaupt in der Freizeit körperlich aktiv zu werden [7]. </w:t>
      </w:r>
      <w:r w:rsidR="00DD45EE">
        <w:t>Diese Effekte von Bewegung können sich auf unsere Psyche auswirken</w:t>
      </w:r>
      <w:r w:rsidR="003512C8">
        <w:t>.</w:t>
      </w:r>
      <w:r w:rsidR="0028271F">
        <w:t xml:space="preserve"> Beispielsweise wird in einigen Studien ein moderater Effekt von körperlicher Aktivität auf Symptome einer Depression gezeigt [8].</w:t>
      </w:r>
      <w:r w:rsidR="003512C8">
        <w:t xml:space="preserve"> </w:t>
      </w:r>
      <w:r w:rsidR="0087047F">
        <w:t>Es wird sogar berichtet, dass bei der Therapie von Depressionen körperliche Aktivität eine antidepressive Wirkung erzielt und die Wirkung von körperlicher Aktivität bei leichten depressiven Symptomen mit psychotherapeutischen und -pharmakologischen Behandlungen vergleichbar ist. Allerdings bedeutet das nicht, dass körperliche Aktivität eine Therapie ersetzen kann, sondern im Therapieplan ergänzt werden sollte [</w:t>
      </w:r>
      <w:r w:rsidR="00F43B61">
        <w:t>9, 10</w:t>
      </w:r>
      <w:r w:rsidR="0087047F">
        <w:t xml:space="preserve">]. </w:t>
      </w:r>
      <w:r w:rsidR="00FF5638">
        <w:t xml:space="preserve">Sport, und vor allem Ausdauertraining, kann auch angstreduzierend wirken </w:t>
      </w:r>
      <w:r w:rsidR="00717667">
        <w:t>und sich positiv auf Angststörungen</w:t>
      </w:r>
      <w:r w:rsidR="00BC24F7">
        <w:t xml:space="preserve"> </w:t>
      </w:r>
      <w:r w:rsidR="00717667">
        <w:t xml:space="preserve">auswirken [7]. </w:t>
      </w:r>
    </w:p>
    <w:p w14:paraId="52057A1F" w14:textId="372AD885" w:rsidR="00C31202" w:rsidRDefault="00C31202" w:rsidP="00AB4ED5">
      <w:pPr>
        <w:spacing w:line="360" w:lineRule="auto"/>
        <w:jc w:val="both"/>
      </w:pPr>
    </w:p>
    <w:p w14:paraId="01C13751" w14:textId="08CFE632" w:rsidR="00C31202" w:rsidRDefault="00E1145F" w:rsidP="00AB4ED5">
      <w:pPr>
        <w:spacing w:line="360" w:lineRule="auto"/>
        <w:jc w:val="both"/>
      </w:pPr>
      <w:r>
        <w:t xml:space="preserve">Der positive Effekt von körperlicher Aktivität auf die psychische Gesundheit kann vor allem für </w:t>
      </w:r>
      <w:r w:rsidRPr="00E1145F">
        <w:rPr>
          <w:b/>
          <w:bCs/>
        </w:rPr>
        <w:t>junge Erwachsene und Studierende</w:t>
      </w:r>
      <w:r>
        <w:t xml:space="preserve"> relevant sein. </w:t>
      </w:r>
      <w:r w:rsidR="00972E33">
        <w:t xml:space="preserve">Viele Studierende berichten von erhöhtem Stress, was auf verschiedene Faktoren zurückzuführen ist, wie </w:t>
      </w:r>
      <w:r w:rsidR="00212B86">
        <w:t xml:space="preserve">beispielsweise </w:t>
      </w:r>
      <w:r w:rsidR="00972E33">
        <w:t>Prüfung</w:t>
      </w:r>
      <w:r w:rsidR="00212B86">
        <w:t>en</w:t>
      </w:r>
      <w:r w:rsidR="00972E33">
        <w:t>, Veränderungen im sozialen Umfeld</w:t>
      </w:r>
      <w:r w:rsidR="00212B86">
        <w:t xml:space="preserve"> und </w:t>
      </w:r>
      <w:r w:rsidR="00CB5D75">
        <w:t>allein</w:t>
      </w:r>
      <w:r w:rsidR="00972E33">
        <w:t xml:space="preserve"> wohnen</w:t>
      </w:r>
      <w:r w:rsidR="00320601">
        <w:t>. In diesem Zusammenhang kann das Studium ein Risikofaktor für eine verschlechtere psychische Gesundheit und Depressionen darstellen</w:t>
      </w:r>
      <w:r w:rsidR="00212B86">
        <w:t xml:space="preserve"> [11].</w:t>
      </w:r>
      <w:r w:rsidR="00320601">
        <w:t xml:space="preserve"> </w:t>
      </w:r>
      <w:r w:rsidR="00956418">
        <w:t xml:space="preserve">Da körperliche Aktivität stressreduzierend wirkt und sich positiv auf die Stimmung und das Selbstbewusstsein auswirken kann, ist es vor allem für Studierende wichtig, sich körperlich zu betätigen. Studien zeigen, dass Studierende, die die Empfehlungen für körperliche Aktivität einhalten, seltener </w:t>
      </w:r>
      <w:r w:rsidR="00AD50C8">
        <w:t xml:space="preserve">über </w:t>
      </w:r>
      <w:r w:rsidR="00EB0820">
        <w:t>psychische Probleme</w:t>
      </w:r>
      <w:r w:rsidR="00AD50C8">
        <w:t xml:space="preserve"> und wahrgenommenen Stress berichten [12]. </w:t>
      </w:r>
      <w:r w:rsidR="00EB0820">
        <w:t xml:space="preserve">Sich regelmäßig zu bewegen und sich dabei an den Empfehlungen der WHO zu orientieren, ist also auch vor allem im Studium und in stressigen Phasen wichtig. </w:t>
      </w:r>
    </w:p>
    <w:p w14:paraId="0EB043AA" w14:textId="77777777" w:rsidR="00BC24F7" w:rsidRDefault="00BC24F7" w:rsidP="00AB4ED5">
      <w:pPr>
        <w:spacing w:line="360" w:lineRule="auto"/>
        <w:jc w:val="both"/>
      </w:pPr>
    </w:p>
    <w:p w14:paraId="4756F4A4" w14:textId="4CD3F8F2" w:rsidR="00E40F10" w:rsidRDefault="00E40F10" w:rsidP="00541C79"/>
    <w:p w14:paraId="7B024CC1" w14:textId="77777777" w:rsidR="00EB0820" w:rsidRDefault="00EB0820" w:rsidP="00541C79">
      <w:pPr>
        <w:rPr>
          <w:color w:val="000000" w:themeColor="text1"/>
        </w:rPr>
      </w:pPr>
    </w:p>
    <w:p w14:paraId="778E10AF" w14:textId="77777777" w:rsidR="00301135" w:rsidRDefault="00301135" w:rsidP="00541C79">
      <w:pPr>
        <w:rPr>
          <w:b/>
          <w:bCs/>
          <w:color w:val="00B0F0"/>
        </w:rPr>
      </w:pPr>
    </w:p>
    <w:p w14:paraId="7EEBEF57" w14:textId="3C49DED5" w:rsidR="00D6769F" w:rsidRDefault="00AC3620" w:rsidP="00541C79">
      <w:pPr>
        <w:rPr>
          <w:b/>
          <w:bCs/>
          <w:color w:val="00B0F0"/>
        </w:rPr>
      </w:pPr>
      <w:r>
        <w:rPr>
          <w:b/>
          <w:bCs/>
          <w:color w:val="00B0F0"/>
        </w:rPr>
        <w:t>Praktische Tipps für mehr Bewegung</w:t>
      </w:r>
      <w:r w:rsidR="00D64931">
        <w:rPr>
          <w:b/>
          <w:bCs/>
          <w:color w:val="00B0F0"/>
        </w:rPr>
        <w:t xml:space="preserve"> </w:t>
      </w:r>
    </w:p>
    <w:p w14:paraId="2DD6CD3C" w14:textId="248C42B4" w:rsidR="00E40F10" w:rsidRPr="00AC3620" w:rsidRDefault="00E40F10" w:rsidP="00AC3620">
      <w:pPr>
        <w:rPr>
          <w:b/>
          <w:bCs/>
          <w:color w:val="00B0F0"/>
        </w:rPr>
      </w:pPr>
    </w:p>
    <w:p w14:paraId="33E7A6F1" w14:textId="7D72D637" w:rsidR="00E40F10" w:rsidRDefault="00AC3620" w:rsidP="00AC3620">
      <w:pPr>
        <w:spacing w:line="360" w:lineRule="auto"/>
        <w:jc w:val="both"/>
      </w:pPr>
      <w:r>
        <w:t>Es fällt nicht jede</w:t>
      </w:r>
      <w:r w:rsidR="00EB0820">
        <w:t xml:space="preserve">r Person </w:t>
      </w:r>
      <w:r>
        <w:t xml:space="preserve">leicht, sich für Sport zu motivieren oder die Zeit dafür zu finden. Deshalb gibt es einige </w:t>
      </w:r>
      <w:r w:rsidR="00D6769F">
        <w:t xml:space="preserve">Tipps, um regelmäßig mehr Bewegung zu erreichen [12]: </w:t>
      </w:r>
    </w:p>
    <w:p w14:paraId="630DE0A2" w14:textId="489EE745" w:rsidR="00D6769F" w:rsidRPr="00D6769F" w:rsidRDefault="00D6769F" w:rsidP="00D6769F">
      <w:pPr>
        <w:pStyle w:val="Listenabsatz"/>
        <w:numPr>
          <w:ilvl w:val="0"/>
          <w:numId w:val="31"/>
        </w:numPr>
        <w:spacing w:line="360" w:lineRule="auto"/>
        <w:jc w:val="both"/>
        <w:rPr>
          <w:i/>
          <w:iCs/>
        </w:rPr>
      </w:pPr>
      <w:r w:rsidRPr="00D6769F">
        <w:rPr>
          <w:i/>
          <w:iCs/>
        </w:rPr>
        <w:t xml:space="preserve">Bewegung in den Alltag einbauen </w:t>
      </w:r>
    </w:p>
    <w:p w14:paraId="131B2919" w14:textId="23AE129F" w:rsidR="00D6769F" w:rsidRDefault="00D6769F" w:rsidP="00D6769F">
      <w:pPr>
        <w:pStyle w:val="Listenabsatz"/>
        <w:spacing w:line="360" w:lineRule="auto"/>
        <w:jc w:val="both"/>
      </w:pPr>
      <w:r>
        <w:t>Auch Alltagsaktivitäten haben ein hohes Potenzial, die Gesundheit zu stärken. Jede Art von Bewegung ist gut</w:t>
      </w:r>
      <w:r w:rsidR="00CB5D75">
        <w:t>.</w:t>
      </w:r>
      <w:r>
        <w:t xml:space="preserve"> </w:t>
      </w:r>
      <w:r w:rsidR="003D4B70">
        <w:t xml:space="preserve">Dabei können kleine Veränderungen schon Wirkungen erzielen. Dazu zählen beispielsweise das Treppensteigen anstatt Aufzug/Rolltreppe fahren oder </w:t>
      </w:r>
      <w:r w:rsidR="00EB0820">
        <w:t xml:space="preserve">kurze Strecken </w:t>
      </w:r>
      <w:r w:rsidR="003D4B70">
        <w:t xml:space="preserve">zu Fuß </w:t>
      </w:r>
      <w:r w:rsidR="00CB5D75">
        <w:t xml:space="preserve">zu </w:t>
      </w:r>
      <w:r w:rsidR="003D4B70">
        <w:t>gehen. Als Motivation kann hier</w:t>
      </w:r>
      <w:r w:rsidR="00EB0820">
        <w:t xml:space="preserve"> zum Beispiel</w:t>
      </w:r>
      <w:r w:rsidR="003D4B70">
        <w:t xml:space="preserve"> die Nutzung von Schrittzählern dienen. Wichtig ist, kleine Veränderungen im Alltag langfristig zu etablieren, um dauerhaft für mehr Bewegung zu sorgen. </w:t>
      </w:r>
    </w:p>
    <w:p w14:paraId="5530D39F" w14:textId="09B4579F" w:rsidR="003D4B70" w:rsidRPr="00C905CB" w:rsidRDefault="00C905CB" w:rsidP="003D4B70">
      <w:pPr>
        <w:pStyle w:val="Listenabsatz"/>
        <w:numPr>
          <w:ilvl w:val="0"/>
          <w:numId w:val="31"/>
        </w:numPr>
        <w:spacing w:line="360" w:lineRule="auto"/>
        <w:jc w:val="both"/>
        <w:rPr>
          <w:i/>
          <w:iCs/>
        </w:rPr>
      </w:pPr>
      <w:r w:rsidRPr="00C905CB">
        <w:rPr>
          <w:i/>
          <w:iCs/>
        </w:rPr>
        <w:t>Langes Sitzen unterbrechen</w:t>
      </w:r>
    </w:p>
    <w:p w14:paraId="66922109" w14:textId="3BACBFC0" w:rsidR="00C905CB" w:rsidRDefault="00C905CB" w:rsidP="00C905CB">
      <w:pPr>
        <w:pStyle w:val="Listenabsatz"/>
        <w:spacing w:line="360" w:lineRule="auto"/>
        <w:jc w:val="both"/>
      </w:pPr>
      <w:r>
        <w:t>Vor allem während Prüfungsphasen steht für viele Studierende langes Sitzen am Schreibtisch auf dem Programm. Dabei ist es wichtig, das Sitzen zu unterbrechen, wenn die Möglichkeit besteht. Bewegte Pausen sind hierbei sinnvoll und auch nur kurze Übungen</w:t>
      </w:r>
      <w:r w:rsidR="00EB0820">
        <w:t>, die nur ein paar Minuten dauern,</w:t>
      </w:r>
      <w:r>
        <w:t xml:space="preserve"> können einen Unterschied bewirken. </w:t>
      </w:r>
      <w:r w:rsidR="00CB5D75">
        <w:t>Vielleicht bietet deine Hochschule bereits bewegte Pausen an.</w:t>
      </w:r>
    </w:p>
    <w:p w14:paraId="3C959EB4" w14:textId="1CDD7345" w:rsidR="00C905CB" w:rsidRPr="007C3AF3" w:rsidRDefault="007C3AF3" w:rsidP="00C905CB">
      <w:pPr>
        <w:pStyle w:val="Listenabsatz"/>
        <w:numPr>
          <w:ilvl w:val="0"/>
          <w:numId w:val="31"/>
        </w:numPr>
        <w:spacing w:line="360" w:lineRule="auto"/>
        <w:jc w:val="both"/>
        <w:rPr>
          <w:i/>
          <w:iCs/>
        </w:rPr>
      </w:pPr>
      <w:r>
        <w:rPr>
          <w:i/>
          <w:iCs/>
        </w:rPr>
        <w:t>Finde heraus, welcher Sporttyp du bist</w:t>
      </w:r>
    </w:p>
    <w:p w14:paraId="60D0E111" w14:textId="36FE055F" w:rsidR="00E40F10" w:rsidRPr="009060EA" w:rsidRDefault="007C3AF3" w:rsidP="007C3AF3">
      <w:pPr>
        <w:spacing w:line="360" w:lineRule="auto"/>
        <w:ind w:left="708"/>
        <w:jc w:val="both"/>
      </w:pPr>
      <w:r>
        <w:t>Um sich besser zum Sport zu motivieren, ist es wichtig, herauszufinden, welcher Sporttyp man ist und welche Sportart zu einem passt. Nicht jede Person ist kompetitiv oder mag Kraftsport. Körperliche Aktivität bedeutet nicht gleich</w:t>
      </w:r>
      <w:r w:rsidR="00CB5D75">
        <w:t xml:space="preserve"> </w:t>
      </w:r>
      <w:r>
        <w:t xml:space="preserve">ins Fitnessstudio zu gehen oder sich im Sportverein anzumelden. Manche </w:t>
      </w:r>
      <w:r w:rsidR="00CB5D75">
        <w:t xml:space="preserve">Menschen </w:t>
      </w:r>
      <w:r>
        <w:t>machen lieber allein Sport</w:t>
      </w:r>
      <w:r w:rsidR="00DE5755">
        <w:t xml:space="preserve"> oder sind dabei in der Natur. </w:t>
      </w:r>
      <w:r w:rsidR="003877A6" w:rsidRPr="009060EA">
        <w:t>Bewegung soll auch Spaß machen</w:t>
      </w:r>
      <w:r w:rsidR="009060EA">
        <w:t xml:space="preserve"> und dafür ist es wichtig, für sich selbst herauszufinden, welche Art von Bewegung zu einem passt. </w:t>
      </w:r>
    </w:p>
    <w:p w14:paraId="55F7B34F" w14:textId="225F20AE" w:rsidR="00E40F10" w:rsidRPr="009060EA" w:rsidRDefault="00E40F10" w:rsidP="003877A6">
      <w:pPr>
        <w:pStyle w:val="Listenabsatz"/>
        <w:rPr>
          <w:b/>
          <w:bCs/>
        </w:rPr>
      </w:pPr>
    </w:p>
    <w:p w14:paraId="3675712D" w14:textId="5283AD81" w:rsidR="003877A6" w:rsidRPr="009060EA" w:rsidRDefault="003877A6" w:rsidP="003877A6">
      <w:pPr>
        <w:pStyle w:val="Listenabsatz"/>
        <w:rPr>
          <w:b/>
          <w:bCs/>
        </w:rPr>
      </w:pPr>
    </w:p>
    <w:p w14:paraId="20A405C2" w14:textId="4F7D996D" w:rsidR="003877A6" w:rsidRPr="009060EA" w:rsidRDefault="003877A6" w:rsidP="003877A6">
      <w:pPr>
        <w:pStyle w:val="Listenabsatz"/>
        <w:rPr>
          <w:b/>
          <w:bCs/>
        </w:rPr>
      </w:pPr>
    </w:p>
    <w:p w14:paraId="2073BC0C" w14:textId="77777777" w:rsidR="003877A6" w:rsidRPr="009060EA" w:rsidRDefault="003877A6" w:rsidP="003877A6">
      <w:pPr>
        <w:pStyle w:val="Listenabsatz"/>
        <w:rPr>
          <w:b/>
          <w:bCs/>
        </w:rPr>
      </w:pPr>
    </w:p>
    <w:p w14:paraId="09717415" w14:textId="46C0E5BA" w:rsidR="00E40F10" w:rsidRPr="009060EA" w:rsidRDefault="00E40F10" w:rsidP="00541C79">
      <w:pPr>
        <w:rPr>
          <w:b/>
          <w:bCs/>
          <w:color w:val="00B0F0"/>
        </w:rPr>
      </w:pPr>
    </w:p>
    <w:p w14:paraId="68B072C5" w14:textId="79F78EFD" w:rsidR="0067089A" w:rsidRPr="009060EA" w:rsidRDefault="0067089A" w:rsidP="0067089A">
      <w:pPr>
        <w:spacing w:line="276" w:lineRule="auto"/>
        <w:jc w:val="both"/>
      </w:pPr>
    </w:p>
    <w:p w14:paraId="33AF81E7" w14:textId="27B5009B" w:rsidR="00AC3620" w:rsidRPr="009060EA" w:rsidRDefault="00AC3620" w:rsidP="00660F20">
      <w:pPr>
        <w:rPr>
          <w:b/>
          <w:bCs/>
          <w:color w:val="00B0F0"/>
        </w:rPr>
      </w:pPr>
    </w:p>
    <w:p w14:paraId="220060C5" w14:textId="038D2290" w:rsidR="00FD4BCA" w:rsidRPr="009060EA" w:rsidRDefault="00FD4BCA" w:rsidP="004374FB">
      <w:pPr>
        <w:jc w:val="both"/>
        <w:rPr>
          <w:b/>
          <w:bCs/>
        </w:rPr>
      </w:pPr>
    </w:p>
    <w:p w14:paraId="58739C3E" w14:textId="663DDD9F" w:rsidR="00FD4BCA" w:rsidRPr="009060EA" w:rsidRDefault="00FD4BCA" w:rsidP="004374FB">
      <w:pPr>
        <w:jc w:val="both"/>
        <w:rPr>
          <w:b/>
          <w:bCs/>
        </w:rPr>
      </w:pPr>
    </w:p>
    <w:p w14:paraId="5F5D7B40" w14:textId="77777777" w:rsidR="00CC4B86" w:rsidRPr="009060EA" w:rsidRDefault="00CC4B86" w:rsidP="0085222F">
      <w:pPr>
        <w:tabs>
          <w:tab w:val="left" w:pos="3387"/>
        </w:tabs>
        <w:spacing w:line="360" w:lineRule="auto"/>
        <w:jc w:val="both"/>
        <w:rPr>
          <w:b/>
          <w:bCs/>
          <w:color w:val="00B0F0"/>
        </w:rPr>
      </w:pPr>
    </w:p>
    <w:p w14:paraId="570704D4" w14:textId="4FBF7B05" w:rsidR="00AA36FD" w:rsidRPr="003B217C" w:rsidRDefault="00CD6A6D" w:rsidP="0085222F">
      <w:pPr>
        <w:tabs>
          <w:tab w:val="left" w:pos="3387"/>
        </w:tabs>
        <w:spacing w:line="360" w:lineRule="auto"/>
        <w:jc w:val="both"/>
        <w:rPr>
          <w:b/>
          <w:bCs/>
          <w:color w:val="00B0F0"/>
          <w:lang w:val="en-US"/>
        </w:rPr>
      </w:pPr>
      <w:r w:rsidRPr="003B217C">
        <w:rPr>
          <w:b/>
          <w:bCs/>
          <w:color w:val="00B0F0"/>
          <w:lang w:val="en-US"/>
        </w:rPr>
        <w:lastRenderedPageBreak/>
        <w:t xml:space="preserve">Literaturverzeichnis </w:t>
      </w:r>
    </w:p>
    <w:p w14:paraId="59D55AC2" w14:textId="7D589286" w:rsidR="00F959A8" w:rsidRPr="00D64931" w:rsidRDefault="00F959A8" w:rsidP="00AA36FD">
      <w:pPr>
        <w:tabs>
          <w:tab w:val="left" w:pos="7470"/>
        </w:tabs>
        <w:spacing w:line="276" w:lineRule="auto"/>
        <w:jc w:val="both"/>
      </w:pPr>
      <w:r>
        <w:rPr>
          <w:lang w:val="en-US"/>
        </w:rPr>
        <w:t xml:space="preserve">[1] </w:t>
      </w:r>
      <w:r w:rsidRPr="00284AF4">
        <w:rPr>
          <w:lang w:val="en-US"/>
        </w:rPr>
        <w:t>World Health Organization (20</w:t>
      </w:r>
      <w:r>
        <w:rPr>
          <w:lang w:val="en-US"/>
        </w:rPr>
        <w:t>18</w:t>
      </w:r>
      <w:r w:rsidRPr="00284AF4">
        <w:rPr>
          <w:lang w:val="en-US"/>
        </w:rPr>
        <w:t>).</w:t>
      </w:r>
      <w:r>
        <w:rPr>
          <w:lang w:val="en-US"/>
        </w:rPr>
        <w:t xml:space="preserve"> </w:t>
      </w:r>
      <w:r w:rsidRPr="00F959A8">
        <w:rPr>
          <w:lang w:val="en-US"/>
        </w:rPr>
        <w:t>Global action plan on physical activity 2018–2030: more active people for a healthier world</w:t>
      </w:r>
      <w:r>
        <w:rPr>
          <w:lang w:val="en-US"/>
        </w:rPr>
        <w:t>.</w:t>
      </w:r>
      <w:r w:rsidRPr="00284AF4">
        <w:rPr>
          <w:lang w:val="en-US"/>
        </w:rPr>
        <w:t xml:space="preserve"> </w:t>
      </w:r>
      <w:r w:rsidRPr="00D64931">
        <w:t xml:space="preserve">Geneva: World Health </w:t>
      </w:r>
      <w:proofErr w:type="spellStart"/>
      <w:r w:rsidRPr="00D64931">
        <w:t>Organization</w:t>
      </w:r>
      <w:proofErr w:type="spellEnd"/>
      <w:r w:rsidR="000A508C" w:rsidRPr="00D64931">
        <w:t xml:space="preserve">. </w:t>
      </w:r>
    </w:p>
    <w:p w14:paraId="49FA25C6" w14:textId="1C8809F4" w:rsidR="000A508C" w:rsidRPr="00D64931" w:rsidRDefault="000A508C" w:rsidP="00AA36FD">
      <w:pPr>
        <w:tabs>
          <w:tab w:val="left" w:pos="7470"/>
        </w:tabs>
        <w:spacing w:line="276" w:lineRule="auto"/>
        <w:jc w:val="both"/>
      </w:pPr>
    </w:p>
    <w:p w14:paraId="29F29422" w14:textId="4A65042D" w:rsidR="000A508C" w:rsidRPr="00D64931" w:rsidRDefault="000A508C" w:rsidP="000A508C">
      <w:pPr>
        <w:tabs>
          <w:tab w:val="left" w:pos="7470"/>
        </w:tabs>
        <w:spacing w:line="276" w:lineRule="auto"/>
        <w:jc w:val="both"/>
        <w:rPr>
          <w:lang w:val="en-US"/>
        </w:rPr>
      </w:pPr>
      <w:r w:rsidRPr="000A508C">
        <w:t>[2] Robert Koch-Institut (2020). Körperliche A</w:t>
      </w:r>
      <w:r>
        <w:t xml:space="preserve">ktivität. Online verfügbar unter: </w:t>
      </w:r>
      <w:r w:rsidRPr="000A508C">
        <w:t>https://www.rki.de/DE/Content/Gesundheitsmonitoring/Themen/Koerperl_Aktivitaet/koerperl_aktiv_node.html#:~:text=K%C3%B6rperliche%20Aktivit%C3%A4t%20wirkt%20sich%20positiv,Entwicklung%20des%20Muskel%2DSkelettsystems%20steigern.</w:t>
      </w:r>
      <w:r>
        <w:t xml:space="preserve"> </w:t>
      </w:r>
      <w:r w:rsidRPr="00D64931">
        <w:rPr>
          <w:lang w:val="en-US"/>
        </w:rPr>
        <w:t>(</w:t>
      </w:r>
      <w:proofErr w:type="spellStart"/>
      <w:r w:rsidRPr="00D64931">
        <w:rPr>
          <w:lang w:val="en-US"/>
        </w:rPr>
        <w:t>letzter</w:t>
      </w:r>
      <w:proofErr w:type="spellEnd"/>
      <w:r w:rsidRPr="00D64931">
        <w:rPr>
          <w:lang w:val="en-US"/>
        </w:rPr>
        <w:t xml:space="preserve"> </w:t>
      </w:r>
      <w:proofErr w:type="spellStart"/>
      <w:r w:rsidRPr="00D64931">
        <w:rPr>
          <w:lang w:val="en-US"/>
        </w:rPr>
        <w:t>Zugriff</w:t>
      </w:r>
      <w:proofErr w:type="spellEnd"/>
      <w:r w:rsidRPr="00D64931">
        <w:rPr>
          <w:lang w:val="en-US"/>
        </w:rPr>
        <w:t xml:space="preserve"> am 04.07.2022). </w:t>
      </w:r>
    </w:p>
    <w:p w14:paraId="205E182D" w14:textId="54D24A6B" w:rsidR="000152D8" w:rsidRPr="00D64931" w:rsidRDefault="000152D8" w:rsidP="000A508C">
      <w:pPr>
        <w:tabs>
          <w:tab w:val="left" w:pos="7470"/>
        </w:tabs>
        <w:spacing w:line="276" w:lineRule="auto"/>
        <w:jc w:val="both"/>
        <w:rPr>
          <w:lang w:val="en-US"/>
        </w:rPr>
      </w:pPr>
    </w:p>
    <w:p w14:paraId="227DBD12" w14:textId="165A8DE7" w:rsidR="000152D8" w:rsidRPr="000152D8" w:rsidRDefault="000152D8" w:rsidP="000A508C">
      <w:pPr>
        <w:tabs>
          <w:tab w:val="left" w:pos="7470"/>
        </w:tabs>
        <w:spacing w:line="276" w:lineRule="auto"/>
        <w:jc w:val="both"/>
        <w:rPr>
          <w:lang w:val="en-US"/>
        </w:rPr>
      </w:pPr>
      <w:r w:rsidRPr="000152D8">
        <w:rPr>
          <w:lang w:val="en-US"/>
        </w:rPr>
        <w:t>[3] World Health Organization (20</w:t>
      </w:r>
      <w:r>
        <w:rPr>
          <w:lang w:val="en-US"/>
        </w:rPr>
        <w:t>1</w:t>
      </w:r>
      <w:r w:rsidRPr="000152D8">
        <w:rPr>
          <w:lang w:val="en-US"/>
        </w:rPr>
        <w:t>0</w:t>
      </w:r>
      <w:r>
        <w:rPr>
          <w:lang w:val="en-US"/>
        </w:rPr>
        <w:t xml:space="preserve">). </w:t>
      </w:r>
      <w:r w:rsidRPr="000152D8">
        <w:rPr>
          <w:lang w:val="en-US"/>
        </w:rPr>
        <w:t>Global recommendations on physical activity for health.</w:t>
      </w:r>
      <w:r w:rsidR="001C572F">
        <w:rPr>
          <w:lang w:val="en-US"/>
        </w:rPr>
        <w:t xml:space="preserve"> </w:t>
      </w:r>
      <w:r w:rsidRPr="000152D8">
        <w:rPr>
          <w:lang w:val="en-US"/>
        </w:rPr>
        <w:t xml:space="preserve">Geneva: World Health Organization.  </w:t>
      </w:r>
    </w:p>
    <w:p w14:paraId="63A7C2BA" w14:textId="77777777" w:rsidR="00F959A8" w:rsidRPr="000152D8" w:rsidRDefault="00F959A8" w:rsidP="00AA36FD">
      <w:pPr>
        <w:tabs>
          <w:tab w:val="left" w:pos="7470"/>
        </w:tabs>
        <w:spacing w:line="276" w:lineRule="auto"/>
        <w:jc w:val="both"/>
        <w:rPr>
          <w:lang w:val="en-US"/>
        </w:rPr>
      </w:pPr>
    </w:p>
    <w:p w14:paraId="2E68EA6E" w14:textId="591778B2" w:rsidR="00AC03E0" w:rsidRPr="00BB0987" w:rsidRDefault="00284AF4" w:rsidP="00AA36FD">
      <w:pPr>
        <w:tabs>
          <w:tab w:val="left" w:pos="7470"/>
        </w:tabs>
        <w:spacing w:line="276" w:lineRule="auto"/>
        <w:jc w:val="both"/>
        <w:rPr>
          <w:lang w:val="en-US"/>
        </w:rPr>
      </w:pPr>
      <w:r w:rsidRPr="00284AF4">
        <w:rPr>
          <w:lang w:val="en-US"/>
        </w:rPr>
        <w:t>[</w:t>
      </w:r>
      <w:r w:rsidR="00D226C4">
        <w:rPr>
          <w:lang w:val="en-US"/>
        </w:rPr>
        <w:t>4</w:t>
      </w:r>
      <w:r>
        <w:rPr>
          <w:lang w:val="en-US"/>
        </w:rPr>
        <w:t xml:space="preserve">] </w:t>
      </w:r>
      <w:bookmarkStart w:id="1" w:name="_Hlk107836121"/>
      <w:bookmarkStart w:id="2" w:name="_Hlk107837416"/>
      <w:r w:rsidRPr="00284AF4">
        <w:rPr>
          <w:lang w:val="en-US"/>
        </w:rPr>
        <w:t xml:space="preserve">World Health Organization (2020). Guidelines on physical activity and sedentary </w:t>
      </w:r>
      <w:proofErr w:type="spellStart"/>
      <w:r w:rsidRPr="00284AF4">
        <w:rPr>
          <w:lang w:val="en-US"/>
        </w:rPr>
        <w:t>behaviour</w:t>
      </w:r>
      <w:proofErr w:type="spellEnd"/>
      <w:r w:rsidRPr="00284AF4">
        <w:rPr>
          <w:lang w:val="en-US"/>
        </w:rPr>
        <w:t xml:space="preserve">. </w:t>
      </w:r>
      <w:r w:rsidRPr="00BB0987">
        <w:rPr>
          <w:lang w:val="en-US"/>
        </w:rPr>
        <w:t>Geneva: World Health Organization</w:t>
      </w:r>
      <w:bookmarkEnd w:id="1"/>
      <w:r w:rsidRPr="00BB0987">
        <w:rPr>
          <w:lang w:val="en-US"/>
        </w:rPr>
        <w:t xml:space="preserve">. </w:t>
      </w:r>
      <w:r w:rsidR="003C6C5E" w:rsidRPr="00BB0987">
        <w:rPr>
          <w:lang w:val="en-US"/>
        </w:rPr>
        <w:t xml:space="preserve"> </w:t>
      </w:r>
      <w:bookmarkEnd w:id="2"/>
    </w:p>
    <w:p w14:paraId="17C52D3C" w14:textId="02651B93" w:rsidR="003C6C5E" w:rsidRPr="00BB0987" w:rsidRDefault="003C6C5E" w:rsidP="00AA36FD">
      <w:pPr>
        <w:tabs>
          <w:tab w:val="left" w:pos="7470"/>
        </w:tabs>
        <w:spacing w:line="276" w:lineRule="auto"/>
        <w:jc w:val="both"/>
        <w:rPr>
          <w:lang w:val="en-US"/>
        </w:rPr>
      </w:pPr>
    </w:p>
    <w:p w14:paraId="7BDF9740" w14:textId="16B9B0DE" w:rsidR="003C6C5E" w:rsidRDefault="003C6C5E" w:rsidP="00AA36FD">
      <w:pPr>
        <w:tabs>
          <w:tab w:val="left" w:pos="7470"/>
        </w:tabs>
        <w:spacing w:line="276" w:lineRule="auto"/>
        <w:jc w:val="both"/>
      </w:pPr>
      <w:r w:rsidRPr="00D64931">
        <w:rPr>
          <w:lang w:val="en-US"/>
        </w:rPr>
        <w:t>[</w:t>
      </w:r>
      <w:r w:rsidR="00BB0987" w:rsidRPr="00D64931">
        <w:rPr>
          <w:lang w:val="en-US"/>
        </w:rPr>
        <w:t>5</w:t>
      </w:r>
      <w:r w:rsidRPr="00D64931">
        <w:rPr>
          <w:lang w:val="en-US"/>
        </w:rPr>
        <w:t>]</w:t>
      </w:r>
      <w:r w:rsidR="00BB0987" w:rsidRPr="00D64931">
        <w:rPr>
          <w:lang w:val="en-US"/>
        </w:rPr>
        <w:t xml:space="preserve"> Pfeifer, K., </w:t>
      </w:r>
      <w:proofErr w:type="spellStart"/>
      <w:r w:rsidR="00BB0987" w:rsidRPr="00D64931">
        <w:rPr>
          <w:lang w:val="en-US"/>
        </w:rPr>
        <w:t>Banzer</w:t>
      </w:r>
      <w:proofErr w:type="spellEnd"/>
      <w:r w:rsidR="00BB0987" w:rsidRPr="00D64931">
        <w:rPr>
          <w:lang w:val="en-US"/>
        </w:rPr>
        <w:t xml:space="preserve">, W., Ferrari, N., </w:t>
      </w:r>
      <w:proofErr w:type="spellStart"/>
      <w:r w:rsidR="00BB0987" w:rsidRPr="00D64931">
        <w:rPr>
          <w:lang w:val="en-US"/>
        </w:rPr>
        <w:t>Füzéki</w:t>
      </w:r>
      <w:proofErr w:type="spellEnd"/>
      <w:r w:rsidR="00BB0987" w:rsidRPr="00D64931">
        <w:rPr>
          <w:lang w:val="en-US"/>
        </w:rPr>
        <w:t xml:space="preserve">, E., </w:t>
      </w:r>
      <w:proofErr w:type="spellStart"/>
      <w:r w:rsidR="00BB0987" w:rsidRPr="00D64931">
        <w:rPr>
          <w:lang w:val="en-US"/>
        </w:rPr>
        <w:t>Geidl</w:t>
      </w:r>
      <w:proofErr w:type="spellEnd"/>
      <w:r w:rsidR="00BB0987" w:rsidRPr="00D64931">
        <w:rPr>
          <w:lang w:val="en-US"/>
        </w:rPr>
        <w:t xml:space="preserve">, W., Graf, C., Hartung, V., </w:t>
      </w:r>
      <w:proofErr w:type="spellStart"/>
      <w:r w:rsidR="00BB0987" w:rsidRPr="00D64931">
        <w:rPr>
          <w:lang w:val="en-US"/>
        </w:rPr>
        <w:t>Klamroth</w:t>
      </w:r>
      <w:proofErr w:type="spellEnd"/>
      <w:r w:rsidR="00BB0987" w:rsidRPr="00D64931">
        <w:rPr>
          <w:lang w:val="en-US"/>
        </w:rPr>
        <w:t xml:space="preserve">, S., </w:t>
      </w:r>
      <w:proofErr w:type="spellStart"/>
      <w:r w:rsidR="00BB0987" w:rsidRPr="00D64931">
        <w:rPr>
          <w:lang w:val="en-US"/>
        </w:rPr>
        <w:t>Völker</w:t>
      </w:r>
      <w:proofErr w:type="spellEnd"/>
      <w:r w:rsidR="00BB0987" w:rsidRPr="00D64931">
        <w:rPr>
          <w:lang w:val="en-US"/>
        </w:rPr>
        <w:t xml:space="preserve">, K., &amp; Vogt, L. (2016). </w:t>
      </w:r>
      <w:r w:rsidRPr="00D64931">
        <w:rPr>
          <w:lang w:val="en-US"/>
        </w:rPr>
        <w:t xml:space="preserve"> </w:t>
      </w:r>
      <w:r w:rsidR="00BB0987" w:rsidRPr="00BB0987">
        <w:t xml:space="preserve">In: </w:t>
      </w:r>
      <w:r w:rsidR="00F94395" w:rsidRPr="00BB0987">
        <w:t>Rütten</w:t>
      </w:r>
      <w:r w:rsidR="00A847C6" w:rsidRPr="00BB0987">
        <w:t>,</w:t>
      </w:r>
      <w:r w:rsidR="00F94395" w:rsidRPr="00BB0987">
        <w:t xml:space="preserve"> A</w:t>
      </w:r>
      <w:r w:rsidR="00A847C6" w:rsidRPr="00BB0987">
        <w:t>.</w:t>
      </w:r>
      <w:r w:rsidR="00F94395" w:rsidRPr="00BB0987">
        <w:t>, Pfeifer</w:t>
      </w:r>
      <w:r w:rsidR="00A847C6" w:rsidRPr="00BB0987">
        <w:t>,</w:t>
      </w:r>
      <w:r w:rsidR="00F94395" w:rsidRPr="00BB0987">
        <w:t xml:space="preserve"> K</w:t>
      </w:r>
      <w:r w:rsidR="00A847C6" w:rsidRPr="00BB0987">
        <w:t>.</w:t>
      </w:r>
      <w:r w:rsidR="00F94395" w:rsidRPr="00BB0987">
        <w:t xml:space="preserve"> (Hrsg.)</w:t>
      </w:r>
      <w:r w:rsidR="00BB0987">
        <w:t xml:space="preserve">. </w:t>
      </w:r>
      <w:r w:rsidR="00F94395" w:rsidRPr="000927CE">
        <w:rPr>
          <w:i/>
          <w:iCs/>
        </w:rPr>
        <w:t>Nationale Empfehlungen für Bewegung und Bewegungsförderung</w:t>
      </w:r>
      <w:r w:rsidR="00F94395" w:rsidRPr="00F94395">
        <w:t>.</w:t>
      </w:r>
      <w:r w:rsidR="00A847C6" w:rsidRPr="00A847C6">
        <w:t xml:space="preserve"> Erlangen-Nürnberg</w:t>
      </w:r>
      <w:r w:rsidR="00A847C6">
        <w:t>:</w:t>
      </w:r>
      <w:r w:rsidR="00F94395" w:rsidRPr="00F94395">
        <w:t xml:space="preserve"> Friedrich-Alexander-Universität (FAU)</w:t>
      </w:r>
      <w:r w:rsidR="00A847C6">
        <w:t>.</w:t>
      </w:r>
      <w:r w:rsidR="00F94395">
        <w:t xml:space="preserve"> </w:t>
      </w:r>
    </w:p>
    <w:p w14:paraId="1485B025" w14:textId="67C33489" w:rsidR="00F94395" w:rsidRDefault="00F94395" w:rsidP="004177D1">
      <w:pPr>
        <w:tabs>
          <w:tab w:val="left" w:pos="7470"/>
        </w:tabs>
        <w:spacing w:line="276" w:lineRule="auto"/>
        <w:jc w:val="both"/>
      </w:pPr>
    </w:p>
    <w:p w14:paraId="46C35558" w14:textId="51E9B37C" w:rsidR="00F94395" w:rsidRPr="00D64931" w:rsidRDefault="00F94395" w:rsidP="004177D1">
      <w:pPr>
        <w:tabs>
          <w:tab w:val="left" w:pos="7470"/>
        </w:tabs>
        <w:spacing w:line="276" w:lineRule="auto"/>
        <w:jc w:val="both"/>
        <w:rPr>
          <w:lang w:val="en-US"/>
        </w:rPr>
      </w:pPr>
      <w:r w:rsidRPr="00D64931">
        <w:t>[</w:t>
      </w:r>
      <w:r w:rsidR="007A29D6" w:rsidRPr="00D64931">
        <w:t>6</w:t>
      </w:r>
      <w:r w:rsidRPr="00D64931">
        <w:t xml:space="preserve">] </w:t>
      </w:r>
      <w:r w:rsidR="000927CE" w:rsidRPr="00D64931">
        <w:t xml:space="preserve">Deslandes, A., </w:t>
      </w:r>
      <w:proofErr w:type="spellStart"/>
      <w:r w:rsidR="000927CE" w:rsidRPr="00D64931">
        <w:t>Moraes</w:t>
      </w:r>
      <w:proofErr w:type="spellEnd"/>
      <w:r w:rsidR="000927CE" w:rsidRPr="00D64931">
        <w:t xml:space="preserve">, H., Ferreira, C., Veiga, H., Silveira, H., </w:t>
      </w:r>
      <w:proofErr w:type="spellStart"/>
      <w:r w:rsidR="000927CE" w:rsidRPr="00D64931">
        <w:t>Mouta</w:t>
      </w:r>
      <w:proofErr w:type="spellEnd"/>
      <w:r w:rsidR="000927CE" w:rsidRPr="00D64931">
        <w:t xml:space="preserve">, R., </w:t>
      </w:r>
      <w:proofErr w:type="spellStart"/>
      <w:r w:rsidR="000927CE" w:rsidRPr="00D64931">
        <w:t>Pompeu</w:t>
      </w:r>
      <w:proofErr w:type="spellEnd"/>
      <w:r w:rsidR="000927CE" w:rsidRPr="00D64931">
        <w:t xml:space="preserve">, F., Coutinho, E., &amp; </w:t>
      </w:r>
      <w:proofErr w:type="spellStart"/>
      <w:r w:rsidR="000927CE" w:rsidRPr="00D64931">
        <w:t>Laks</w:t>
      </w:r>
      <w:proofErr w:type="spellEnd"/>
      <w:r w:rsidR="000927CE" w:rsidRPr="00D64931">
        <w:t xml:space="preserve">, J. (2009). </w:t>
      </w:r>
      <w:r w:rsidR="000927CE" w:rsidRPr="000927CE">
        <w:rPr>
          <w:lang w:val="en-US"/>
        </w:rPr>
        <w:t xml:space="preserve">Exercise and </w:t>
      </w:r>
      <w:r w:rsidR="000927CE">
        <w:rPr>
          <w:lang w:val="en-US"/>
        </w:rPr>
        <w:t>Me</w:t>
      </w:r>
      <w:r w:rsidR="000927CE" w:rsidRPr="000927CE">
        <w:rPr>
          <w:lang w:val="en-US"/>
        </w:rPr>
        <w:t xml:space="preserve">ntal </w:t>
      </w:r>
      <w:r w:rsidR="000927CE">
        <w:rPr>
          <w:lang w:val="en-US"/>
        </w:rPr>
        <w:t>H</w:t>
      </w:r>
      <w:r w:rsidR="000927CE" w:rsidRPr="000927CE">
        <w:rPr>
          <w:lang w:val="en-US"/>
        </w:rPr>
        <w:t xml:space="preserve">ealth: </w:t>
      </w:r>
      <w:r w:rsidR="000927CE">
        <w:rPr>
          <w:lang w:val="en-US"/>
        </w:rPr>
        <w:t>M</w:t>
      </w:r>
      <w:r w:rsidR="000927CE" w:rsidRPr="000927CE">
        <w:rPr>
          <w:lang w:val="en-US"/>
        </w:rPr>
        <w:t xml:space="preserve">any </w:t>
      </w:r>
      <w:r w:rsidR="000927CE">
        <w:rPr>
          <w:lang w:val="en-US"/>
        </w:rPr>
        <w:t>R</w:t>
      </w:r>
      <w:r w:rsidR="000927CE" w:rsidRPr="000927CE">
        <w:rPr>
          <w:lang w:val="en-US"/>
        </w:rPr>
        <w:t xml:space="preserve">easons to </w:t>
      </w:r>
      <w:r w:rsidR="000927CE">
        <w:rPr>
          <w:lang w:val="en-US"/>
        </w:rPr>
        <w:t>M</w:t>
      </w:r>
      <w:r w:rsidR="000927CE" w:rsidRPr="000927CE">
        <w:rPr>
          <w:lang w:val="en-US"/>
        </w:rPr>
        <w:t>ove.</w:t>
      </w:r>
      <w:r w:rsidR="000927CE">
        <w:rPr>
          <w:lang w:val="en-US"/>
        </w:rPr>
        <w:t xml:space="preserve"> </w:t>
      </w:r>
      <w:r w:rsidR="000927CE" w:rsidRPr="00D64931">
        <w:rPr>
          <w:lang w:val="en-US"/>
        </w:rPr>
        <w:t xml:space="preserve">In:  </w:t>
      </w:r>
      <w:proofErr w:type="spellStart"/>
      <w:r w:rsidR="000927CE" w:rsidRPr="00D64931">
        <w:rPr>
          <w:i/>
          <w:iCs/>
          <w:lang w:val="en-US"/>
        </w:rPr>
        <w:t>Neuropsychobiology</w:t>
      </w:r>
      <w:proofErr w:type="spellEnd"/>
      <w:r w:rsidR="000927CE" w:rsidRPr="00D64931">
        <w:rPr>
          <w:i/>
          <w:iCs/>
          <w:lang w:val="en-US"/>
        </w:rPr>
        <w:t>, 59(4),</w:t>
      </w:r>
      <w:r w:rsidR="000927CE" w:rsidRPr="00D64931">
        <w:rPr>
          <w:lang w:val="en-US"/>
        </w:rPr>
        <w:t xml:space="preserve"> S. 191-198.</w:t>
      </w:r>
    </w:p>
    <w:p w14:paraId="41A06BC3" w14:textId="2D971BF6" w:rsidR="00E44C6F" w:rsidRPr="00D64931" w:rsidRDefault="00E44C6F" w:rsidP="00BB0987">
      <w:pPr>
        <w:tabs>
          <w:tab w:val="left" w:pos="7470"/>
        </w:tabs>
        <w:spacing w:line="276" w:lineRule="auto"/>
        <w:jc w:val="both"/>
        <w:rPr>
          <w:lang w:val="en-US"/>
        </w:rPr>
      </w:pPr>
    </w:p>
    <w:p w14:paraId="3E36255F" w14:textId="4D2885CD" w:rsidR="00284AF4" w:rsidRPr="003512C8" w:rsidRDefault="00D27997" w:rsidP="00C3375B">
      <w:pPr>
        <w:tabs>
          <w:tab w:val="left" w:pos="7470"/>
        </w:tabs>
        <w:spacing w:line="276" w:lineRule="auto"/>
        <w:jc w:val="both"/>
        <w:rPr>
          <w:lang w:val="en-US"/>
        </w:rPr>
      </w:pPr>
      <w:r w:rsidRPr="00D27997">
        <w:t xml:space="preserve">[7] Pantel, J., Oertel-Knöchel, V., &amp; </w:t>
      </w:r>
      <w:proofErr w:type="spellStart"/>
      <w:r w:rsidRPr="00D27997">
        <w:t>Banzer</w:t>
      </w:r>
      <w:proofErr w:type="spellEnd"/>
      <w:r w:rsidRPr="00D27997">
        <w:t>, W</w:t>
      </w:r>
      <w:r>
        <w:t>. (201</w:t>
      </w:r>
      <w:r w:rsidR="00C3375B">
        <w:t>7</w:t>
      </w:r>
      <w:r>
        <w:t>). Bewegung und psychische Gesundheit. In:</w:t>
      </w:r>
      <w:r w:rsidR="00C3375B">
        <w:t xml:space="preserve"> </w:t>
      </w:r>
      <w:proofErr w:type="spellStart"/>
      <w:r w:rsidR="00C3375B">
        <w:t>Banzer</w:t>
      </w:r>
      <w:proofErr w:type="spellEnd"/>
      <w:r w:rsidR="00C3375B">
        <w:t xml:space="preserve">, W. (Hrsg.). Körperliche Aktivität und Gesundheit. Präventive und therapeutische Ansätze der Bewegungs- und Sportmedizin. </w:t>
      </w:r>
      <w:r w:rsidR="00C3375B" w:rsidRPr="003512C8">
        <w:rPr>
          <w:lang w:val="en-US"/>
        </w:rPr>
        <w:t xml:space="preserve">Berlin-Heidelberg: Springer. </w:t>
      </w:r>
    </w:p>
    <w:p w14:paraId="26A1F299" w14:textId="0AD22084" w:rsidR="00C3375B" w:rsidRDefault="00C3375B" w:rsidP="00C3375B">
      <w:pPr>
        <w:tabs>
          <w:tab w:val="left" w:pos="7470"/>
        </w:tabs>
        <w:spacing w:line="276" w:lineRule="auto"/>
        <w:jc w:val="both"/>
        <w:rPr>
          <w:lang w:val="en-US"/>
        </w:rPr>
      </w:pPr>
    </w:p>
    <w:p w14:paraId="388E7862" w14:textId="66EE7770" w:rsidR="00C3375B" w:rsidRDefault="0028271F" w:rsidP="00C3375B">
      <w:pPr>
        <w:tabs>
          <w:tab w:val="left" w:pos="7470"/>
        </w:tabs>
        <w:spacing w:line="276" w:lineRule="auto"/>
        <w:jc w:val="both"/>
        <w:rPr>
          <w:lang w:val="en-US"/>
        </w:rPr>
      </w:pPr>
      <w:r>
        <w:rPr>
          <w:lang w:val="en-US"/>
        </w:rPr>
        <w:t xml:space="preserve">[8] </w:t>
      </w:r>
      <w:r w:rsidRPr="0028271F">
        <w:rPr>
          <w:lang w:val="en-US"/>
        </w:rPr>
        <w:t>Cooney</w:t>
      </w:r>
      <w:r>
        <w:rPr>
          <w:lang w:val="en-US"/>
        </w:rPr>
        <w:t>,</w:t>
      </w:r>
      <w:r w:rsidRPr="0028271F">
        <w:rPr>
          <w:lang w:val="en-US"/>
        </w:rPr>
        <w:t xml:space="preserve"> G</w:t>
      </w:r>
      <w:r>
        <w:rPr>
          <w:lang w:val="en-US"/>
        </w:rPr>
        <w:t>.</w:t>
      </w:r>
      <w:r w:rsidRPr="0028271F">
        <w:rPr>
          <w:lang w:val="en-US"/>
        </w:rPr>
        <w:t>, Dwan</w:t>
      </w:r>
      <w:r>
        <w:rPr>
          <w:lang w:val="en-US"/>
        </w:rPr>
        <w:t>,</w:t>
      </w:r>
      <w:r w:rsidRPr="0028271F">
        <w:rPr>
          <w:lang w:val="en-US"/>
        </w:rPr>
        <w:t xml:space="preserve"> K</w:t>
      </w:r>
      <w:r>
        <w:rPr>
          <w:lang w:val="en-US"/>
        </w:rPr>
        <w:t>.</w:t>
      </w:r>
      <w:r w:rsidRPr="0028271F">
        <w:rPr>
          <w:lang w:val="en-US"/>
        </w:rPr>
        <w:t>, Greig</w:t>
      </w:r>
      <w:r>
        <w:rPr>
          <w:lang w:val="en-US"/>
        </w:rPr>
        <w:t>,</w:t>
      </w:r>
      <w:r w:rsidRPr="0028271F">
        <w:rPr>
          <w:lang w:val="en-US"/>
        </w:rPr>
        <w:t xml:space="preserve"> C</w:t>
      </w:r>
      <w:r>
        <w:rPr>
          <w:lang w:val="en-US"/>
        </w:rPr>
        <w:t>.</w:t>
      </w:r>
      <w:r w:rsidRPr="0028271F">
        <w:rPr>
          <w:lang w:val="en-US"/>
        </w:rPr>
        <w:t>, Lawlor</w:t>
      </w:r>
      <w:r>
        <w:rPr>
          <w:lang w:val="en-US"/>
        </w:rPr>
        <w:t>,</w:t>
      </w:r>
      <w:r w:rsidRPr="0028271F">
        <w:rPr>
          <w:lang w:val="en-US"/>
        </w:rPr>
        <w:t xml:space="preserve"> D</w:t>
      </w:r>
      <w:r>
        <w:rPr>
          <w:lang w:val="en-US"/>
        </w:rPr>
        <w:t>.</w:t>
      </w:r>
      <w:r w:rsidRPr="0028271F">
        <w:rPr>
          <w:lang w:val="en-US"/>
        </w:rPr>
        <w:t>, Rimer</w:t>
      </w:r>
      <w:r>
        <w:rPr>
          <w:lang w:val="en-US"/>
        </w:rPr>
        <w:t>,</w:t>
      </w:r>
      <w:r w:rsidRPr="0028271F">
        <w:rPr>
          <w:lang w:val="en-US"/>
        </w:rPr>
        <w:t xml:space="preserve"> J</w:t>
      </w:r>
      <w:r>
        <w:rPr>
          <w:lang w:val="en-US"/>
        </w:rPr>
        <w:t>.</w:t>
      </w:r>
      <w:r w:rsidRPr="0028271F">
        <w:rPr>
          <w:lang w:val="en-US"/>
        </w:rPr>
        <w:t>, Waugh</w:t>
      </w:r>
      <w:r>
        <w:rPr>
          <w:lang w:val="en-US"/>
        </w:rPr>
        <w:t>,</w:t>
      </w:r>
      <w:r w:rsidRPr="0028271F">
        <w:rPr>
          <w:lang w:val="en-US"/>
        </w:rPr>
        <w:t xml:space="preserve"> F</w:t>
      </w:r>
      <w:r>
        <w:rPr>
          <w:lang w:val="en-US"/>
        </w:rPr>
        <w:t>.</w:t>
      </w:r>
      <w:r w:rsidRPr="0028271F">
        <w:rPr>
          <w:lang w:val="en-US"/>
        </w:rPr>
        <w:t>, McMurdo</w:t>
      </w:r>
      <w:r>
        <w:rPr>
          <w:lang w:val="en-US"/>
        </w:rPr>
        <w:t>,</w:t>
      </w:r>
      <w:r w:rsidRPr="0028271F">
        <w:rPr>
          <w:lang w:val="en-US"/>
        </w:rPr>
        <w:t xml:space="preserve"> M</w:t>
      </w:r>
      <w:r>
        <w:rPr>
          <w:lang w:val="en-US"/>
        </w:rPr>
        <w:t>.</w:t>
      </w:r>
      <w:r w:rsidRPr="0028271F">
        <w:rPr>
          <w:lang w:val="en-US"/>
        </w:rPr>
        <w:t>,</w:t>
      </w:r>
      <w:r>
        <w:rPr>
          <w:lang w:val="en-US"/>
        </w:rPr>
        <w:t xml:space="preserve"> </w:t>
      </w:r>
      <w:r w:rsidRPr="0028271F">
        <w:rPr>
          <w:lang w:val="en-US"/>
        </w:rPr>
        <w:t>Mead</w:t>
      </w:r>
      <w:r>
        <w:rPr>
          <w:lang w:val="en-US"/>
        </w:rPr>
        <w:t>,</w:t>
      </w:r>
      <w:r w:rsidRPr="0028271F">
        <w:rPr>
          <w:lang w:val="en-US"/>
        </w:rPr>
        <w:t xml:space="preserve"> G</w:t>
      </w:r>
      <w:r>
        <w:rPr>
          <w:lang w:val="en-US"/>
        </w:rPr>
        <w:t>.,</w:t>
      </w:r>
      <w:r w:rsidRPr="0028271F">
        <w:rPr>
          <w:lang w:val="en-US"/>
        </w:rPr>
        <w:t xml:space="preserve"> (2013)</w:t>
      </w:r>
      <w:r>
        <w:rPr>
          <w:lang w:val="en-US"/>
        </w:rPr>
        <w:t>.</w:t>
      </w:r>
      <w:r w:rsidRPr="0028271F">
        <w:rPr>
          <w:lang w:val="en-US"/>
        </w:rPr>
        <w:t xml:space="preserve"> Exercise for depression. </w:t>
      </w:r>
      <w:r w:rsidR="009060EA">
        <w:rPr>
          <w:lang w:val="en-US"/>
        </w:rPr>
        <w:t xml:space="preserve">In: </w:t>
      </w:r>
      <w:r w:rsidRPr="0028271F">
        <w:rPr>
          <w:i/>
          <w:iCs/>
          <w:lang w:val="en-US"/>
        </w:rPr>
        <w:t>Cochrane Database</w:t>
      </w:r>
      <w:r w:rsidR="009060EA">
        <w:rPr>
          <w:i/>
          <w:iCs/>
          <w:lang w:val="en-US"/>
        </w:rPr>
        <w:t xml:space="preserve"> of</w:t>
      </w:r>
      <w:r w:rsidRPr="0028271F">
        <w:rPr>
          <w:i/>
          <w:iCs/>
          <w:lang w:val="en-US"/>
        </w:rPr>
        <w:t xml:space="preserve"> Syst</w:t>
      </w:r>
      <w:r w:rsidR="009060EA">
        <w:rPr>
          <w:i/>
          <w:iCs/>
          <w:lang w:val="en-US"/>
        </w:rPr>
        <w:t>ematic</w:t>
      </w:r>
      <w:r w:rsidRPr="0028271F">
        <w:rPr>
          <w:i/>
          <w:iCs/>
          <w:lang w:val="en-US"/>
        </w:rPr>
        <w:t xml:space="preserve"> Rev</w:t>
      </w:r>
      <w:r w:rsidR="009060EA">
        <w:rPr>
          <w:i/>
          <w:iCs/>
          <w:lang w:val="en-US"/>
        </w:rPr>
        <w:t>iews,</w:t>
      </w:r>
      <w:r w:rsidRPr="0028271F">
        <w:rPr>
          <w:i/>
          <w:iCs/>
          <w:lang w:val="en-US"/>
        </w:rPr>
        <w:t xml:space="preserve"> (9).</w:t>
      </w:r>
      <w:r w:rsidR="003512C8">
        <w:rPr>
          <w:lang w:val="en-US"/>
        </w:rPr>
        <w:t xml:space="preserve"> </w:t>
      </w:r>
    </w:p>
    <w:p w14:paraId="35D9D4A7" w14:textId="00BFCF88" w:rsidR="003512C8" w:rsidRDefault="003512C8" w:rsidP="00C3375B">
      <w:pPr>
        <w:tabs>
          <w:tab w:val="left" w:pos="7470"/>
        </w:tabs>
        <w:spacing w:line="276" w:lineRule="auto"/>
        <w:jc w:val="both"/>
        <w:rPr>
          <w:lang w:val="en-US"/>
        </w:rPr>
      </w:pPr>
    </w:p>
    <w:p w14:paraId="5989451C" w14:textId="7F14BAFC" w:rsidR="003512C8" w:rsidRDefault="003512C8" w:rsidP="00584232">
      <w:pPr>
        <w:tabs>
          <w:tab w:val="left" w:pos="7470"/>
        </w:tabs>
        <w:spacing w:line="276" w:lineRule="auto"/>
        <w:jc w:val="both"/>
        <w:rPr>
          <w:lang w:val="en-US"/>
        </w:rPr>
      </w:pPr>
      <w:r w:rsidRPr="009060EA">
        <w:rPr>
          <w:lang w:val="en-US"/>
        </w:rPr>
        <w:t xml:space="preserve">[9] </w:t>
      </w:r>
      <w:r w:rsidR="00584232" w:rsidRPr="009060EA">
        <w:rPr>
          <w:lang w:val="en-US"/>
        </w:rPr>
        <w:t>Wegner</w:t>
      </w:r>
      <w:r w:rsidR="003877A6" w:rsidRPr="009060EA">
        <w:rPr>
          <w:lang w:val="en-US"/>
        </w:rPr>
        <w:t>,</w:t>
      </w:r>
      <w:r w:rsidR="00584232" w:rsidRPr="009060EA">
        <w:rPr>
          <w:lang w:val="en-US"/>
        </w:rPr>
        <w:t xml:space="preserve"> M</w:t>
      </w:r>
      <w:r w:rsidR="003877A6" w:rsidRPr="009060EA">
        <w:rPr>
          <w:lang w:val="en-US"/>
        </w:rPr>
        <w:t>.</w:t>
      </w:r>
      <w:r w:rsidR="00584232" w:rsidRPr="009060EA">
        <w:rPr>
          <w:lang w:val="en-US"/>
        </w:rPr>
        <w:t xml:space="preserve">, </w:t>
      </w:r>
      <w:proofErr w:type="spellStart"/>
      <w:r w:rsidR="00584232" w:rsidRPr="009060EA">
        <w:rPr>
          <w:lang w:val="en-US"/>
        </w:rPr>
        <w:t>Helmich</w:t>
      </w:r>
      <w:proofErr w:type="spellEnd"/>
      <w:r w:rsidR="003877A6" w:rsidRPr="009060EA">
        <w:rPr>
          <w:lang w:val="en-US"/>
        </w:rPr>
        <w:t>,</w:t>
      </w:r>
      <w:r w:rsidR="00584232" w:rsidRPr="009060EA">
        <w:rPr>
          <w:lang w:val="en-US"/>
        </w:rPr>
        <w:t xml:space="preserve"> I</w:t>
      </w:r>
      <w:r w:rsidR="003877A6" w:rsidRPr="009060EA">
        <w:rPr>
          <w:lang w:val="en-US"/>
        </w:rPr>
        <w:t>.</w:t>
      </w:r>
      <w:r w:rsidR="00584232" w:rsidRPr="009060EA">
        <w:rPr>
          <w:lang w:val="en-US"/>
        </w:rPr>
        <w:t>, Machado</w:t>
      </w:r>
      <w:r w:rsidR="003877A6" w:rsidRPr="009060EA">
        <w:rPr>
          <w:lang w:val="en-US"/>
        </w:rPr>
        <w:t>,</w:t>
      </w:r>
      <w:r w:rsidR="00584232" w:rsidRPr="009060EA">
        <w:rPr>
          <w:lang w:val="en-US"/>
        </w:rPr>
        <w:t xml:space="preserve"> S</w:t>
      </w:r>
      <w:r w:rsidR="003877A6" w:rsidRPr="009060EA">
        <w:rPr>
          <w:lang w:val="en-US"/>
        </w:rPr>
        <w:t>.</w:t>
      </w:r>
      <w:r w:rsidR="00584232" w:rsidRPr="009060EA">
        <w:rPr>
          <w:lang w:val="en-US"/>
        </w:rPr>
        <w:t xml:space="preserve">, </w:t>
      </w:r>
      <w:proofErr w:type="spellStart"/>
      <w:r w:rsidR="00584232" w:rsidRPr="009060EA">
        <w:rPr>
          <w:lang w:val="en-US"/>
        </w:rPr>
        <w:t>Nardi</w:t>
      </w:r>
      <w:proofErr w:type="spellEnd"/>
      <w:r w:rsidR="003877A6" w:rsidRPr="009060EA">
        <w:rPr>
          <w:lang w:val="en-US"/>
        </w:rPr>
        <w:t>,</w:t>
      </w:r>
      <w:r w:rsidR="00584232" w:rsidRPr="009060EA">
        <w:rPr>
          <w:lang w:val="en-US"/>
        </w:rPr>
        <w:t xml:space="preserve"> A</w:t>
      </w:r>
      <w:r w:rsidR="003877A6" w:rsidRPr="009060EA">
        <w:rPr>
          <w:lang w:val="en-US"/>
        </w:rPr>
        <w:t xml:space="preserve">. </w:t>
      </w:r>
      <w:r w:rsidR="00584232" w:rsidRPr="009060EA">
        <w:rPr>
          <w:lang w:val="en-US"/>
        </w:rPr>
        <w:t>E</w:t>
      </w:r>
      <w:r w:rsidR="003877A6" w:rsidRPr="009060EA">
        <w:rPr>
          <w:lang w:val="en-US"/>
        </w:rPr>
        <w:t>.</w:t>
      </w:r>
      <w:r w:rsidR="00584232" w:rsidRPr="009060EA">
        <w:rPr>
          <w:lang w:val="en-US"/>
        </w:rPr>
        <w:t>, Arias-Carrion</w:t>
      </w:r>
      <w:r w:rsidR="003877A6" w:rsidRPr="009060EA">
        <w:rPr>
          <w:lang w:val="en-US"/>
        </w:rPr>
        <w:t>,</w:t>
      </w:r>
      <w:r w:rsidR="00584232" w:rsidRPr="009060EA">
        <w:rPr>
          <w:lang w:val="en-US"/>
        </w:rPr>
        <w:t xml:space="preserve"> O</w:t>
      </w:r>
      <w:r w:rsidR="003877A6" w:rsidRPr="009060EA">
        <w:rPr>
          <w:lang w:val="en-US"/>
        </w:rPr>
        <w:t>.</w:t>
      </w:r>
      <w:r w:rsidR="00584232" w:rsidRPr="009060EA">
        <w:rPr>
          <w:lang w:val="en-US"/>
        </w:rPr>
        <w:t xml:space="preserve">, </w:t>
      </w:r>
      <w:proofErr w:type="spellStart"/>
      <w:r w:rsidR="00584232" w:rsidRPr="009060EA">
        <w:rPr>
          <w:lang w:val="en-US"/>
        </w:rPr>
        <w:t>Budde</w:t>
      </w:r>
      <w:proofErr w:type="spellEnd"/>
      <w:r w:rsidR="003877A6" w:rsidRPr="009060EA">
        <w:rPr>
          <w:lang w:val="en-US"/>
        </w:rPr>
        <w:t>,</w:t>
      </w:r>
      <w:r w:rsidR="00584232" w:rsidRPr="009060EA">
        <w:rPr>
          <w:lang w:val="en-US"/>
        </w:rPr>
        <w:t xml:space="preserve"> H</w:t>
      </w:r>
      <w:r w:rsidR="003877A6" w:rsidRPr="009060EA">
        <w:rPr>
          <w:lang w:val="en-US"/>
        </w:rPr>
        <w:t>.</w:t>
      </w:r>
      <w:r w:rsidR="00584232" w:rsidRPr="009060EA">
        <w:rPr>
          <w:lang w:val="en-US"/>
        </w:rPr>
        <w:t xml:space="preserve"> (2014)</w:t>
      </w:r>
      <w:r w:rsidR="003877A6" w:rsidRPr="009060EA">
        <w:rPr>
          <w:lang w:val="en-US"/>
        </w:rPr>
        <w:t>.</w:t>
      </w:r>
      <w:r w:rsidR="00584232" w:rsidRPr="009060EA">
        <w:rPr>
          <w:lang w:val="en-US"/>
        </w:rPr>
        <w:t xml:space="preserve"> Effects of exercise on anxiety and depression disorders: review of meta-analyses and neurobiological mechanisms. </w:t>
      </w:r>
      <w:r w:rsidR="009060EA">
        <w:rPr>
          <w:lang w:val="en-US"/>
        </w:rPr>
        <w:t xml:space="preserve">In: </w:t>
      </w:r>
      <w:r w:rsidR="009060EA" w:rsidRPr="009060EA">
        <w:rPr>
          <w:i/>
          <w:iCs/>
          <w:lang w:val="en-US"/>
        </w:rPr>
        <w:t xml:space="preserve">CNS &amp; Neurological Disorders-Drug Targets, </w:t>
      </w:r>
      <w:r w:rsidR="00584232" w:rsidRPr="009060EA">
        <w:rPr>
          <w:i/>
          <w:iCs/>
          <w:lang w:val="en-US"/>
        </w:rPr>
        <w:t>13(6)</w:t>
      </w:r>
      <w:r w:rsidR="009060EA" w:rsidRPr="009060EA">
        <w:rPr>
          <w:i/>
          <w:iCs/>
          <w:lang w:val="en-US"/>
        </w:rPr>
        <w:t>.</w:t>
      </w:r>
      <w:r w:rsidR="00584232" w:rsidRPr="009060EA">
        <w:rPr>
          <w:lang w:val="en-US"/>
        </w:rPr>
        <w:t xml:space="preserve"> </w:t>
      </w:r>
      <w:r w:rsidR="009060EA" w:rsidRPr="009060EA">
        <w:rPr>
          <w:lang w:val="en-US"/>
        </w:rPr>
        <w:t xml:space="preserve">S. </w:t>
      </w:r>
      <w:r w:rsidR="00584232" w:rsidRPr="009060EA">
        <w:rPr>
          <w:lang w:val="en-US"/>
        </w:rPr>
        <w:t>1002–1014</w:t>
      </w:r>
      <w:r w:rsidR="009060EA">
        <w:rPr>
          <w:lang w:val="en-US"/>
        </w:rPr>
        <w:t xml:space="preserve">. </w:t>
      </w:r>
    </w:p>
    <w:p w14:paraId="5BA6E955" w14:textId="2D524E74" w:rsidR="00584232" w:rsidRDefault="00584232" w:rsidP="00584232">
      <w:pPr>
        <w:tabs>
          <w:tab w:val="left" w:pos="7470"/>
        </w:tabs>
        <w:spacing w:line="276" w:lineRule="auto"/>
        <w:jc w:val="both"/>
        <w:rPr>
          <w:lang w:val="en-US"/>
        </w:rPr>
      </w:pPr>
    </w:p>
    <w:p w14:paraId="4998732F" w14:textId="626924DE" w:rsidR="00584232" w:rsidRDefault="00584232" w:rsidP="00F43B61">
      <w:pPr>
        <w:tabs>
          <w:tab w:val="left" w:pos="7470"/>
        </w:tabs>
        <w:spacing w:line="276" w:lineRule="auto"/>
        <w:jc w:val="both"/>
        <w:rPr>
          <w:lang w:val="en-US"/>
        </w:rPr>
      </w:pPr>
      <w:r w:rsidRPr="00061559">
        <w:rPr>
          <w:lang w:val="en-US"/>
        </w:rPr>
        <w:t xml:space="preserve">[10] </w:t>
      </w:r>
      <w:r w:rsidR="009060EA" w:rsidRPr="009060EA">
        <w:rPr>
          <w:lang w:val="en-US"/>
        </w:rPr>
        <w:t xml:space="preserve">Dinas, P. C., </w:t>
      </w:r>
      <w:proofErr w:type="spellStart"/>
      <w:r w:rsidR="009060EA" w:rsidRPr="009060EA">
        <w:rPr>
          <w:lang w:val="en-US"/>
        </w:rPr>
        <w:t>Koutedakis</w:t>
      </w:r>
      <w:proofErr w:type="spellEnd"/>
      <w:r w:rsidR="009060EA" w:rsidRPr="009060EA">
        <w:rPr>
          <w:lang w:val="en-US"/>
        </w:rPr>
        <w:t xml:space="preserve">, Y., &amp; </w:t>
      </w:r>
      <w:proofErr w:type="spellStart"/>
      <w:r w:rsidR="009060EA" w:rsidRPr="009060EA">
        <w:rPr>
          <w:lang w:val="en-US"/>
        </w:rPr>
        <w:t>Flouris</w:t>
      </w:r>
      <w:proofErr w:type="spellEnd"/>
      <w:r w:rsidR="009060EA" w:rsidRPr="009060EA">
        <w:rPr>
          <w:lang w:val="en-US"/>
        </w:rPr>
        <w:t>, A. D. (2011). Effects of exercise and physical activity on depression.</w:t>
      </w:r>
      <w:r w:rsidR="009060EA">
        <w:rPr>
          <w:lang w:val="en-US"/>
        </w:rPr>
        <w:t xml:space="preserve"> In</w:t>
      </w:r>
      <w:r w:rsidR="009060EA" w:rsidRPr="00463045">
        <w:rPr>
          <w:lang w:val="en-US"/>
        </w:rPr>
        <w:t>:</w:t>
      </w:r>
      <w:r w:rsidR="009060EA" w:rsidRPr="00463045">
        <w:rPr>
          <w:i/>
          <w:iCs/>
          <w:lang w:val="en-US"/>
        </w:rPr>
        <w:t xml:space="preserve"> Irish </w:t>
      </w:r>
      <w:r w:rsidR="00CC4B86">
        <w:rPr>
          <w:i/>
          <w:iCs/>
          <w:lang w:val="en-US"/>
        </w:rPr>
        <w:t>J</w:t>
      </w:r>
      <w:r w:rsidR="009060EA" w:rsidRPr="00463045">
        <w:rPr>
          <w:i/>
          <w:iCs/>
          <w:lang w:val="en-US"/>
        </w:rPr>
        <w:t xml:space="preserve">ournal of </w:t>
      </w:r>
      <w:r w:rsidR="00CC4B86">
        <w:rPr>
          <w:i/>
          <w:iCs/>
          <w:lang w:val="en-US"/>
        </w:rPr>
        <w:t>M</w:t>
      </w:r>
      <w:r w:rsidR="009060EA" w:rsidRPr="00463045">
        <w:rPr>
          <w:i/>
          <w:iCs/>
          <w:lang w:val="en-US"/>
        </w:rPr>
        <w:t xml:space="preserve">edical </w:t>
      </w:r>
      <w:r w:rsidR="00CC4B86">
        <w:rPr>
          <w:i/>
          <w:iCs/>
          <w:lang w:val="en-US"/>
        </w:rPr>
        <w:t>S</w:t>
      </w:r>
      <w:r w:rsidR="009060EA" w:rsidRPr="00463045">
        <w:rPr>
          <w:i/>
          <w:iCs/>
          <w:lang w:val="en-US"/>
        </w:rPr>
        <w:t>cience, 180(2)</w:t>
      </w:r>
      <w:r w:rsidR="00463045" w:rsidRPr="00463045">
        <w:rPr>
          <w:i/>
          <w:iCs/>
          <w:lang w:val="en-US"/>
        </w:rPr>
        <w:t>.</w:t>
      </w:r>
      <w:r w:rsidR="009060EA" w:rsidRPr="009060EA">
        <w:rPr>
          <w:lang w:val="en-US"/>
        </w:rPr>
        <w:t xml:space="preserve"> </w:t>
      </w:r>
      <w:r w:rsidR="00463045">
        <w:rPr>
          <w:lang w:val="en-US"/>
        </w:rPr>
        <w:t xml:space="preserve">S. </w:t>
      </w:r>
      <w:r w:rsidR="009060EA" w:rsidRPr="009060EA">
        <w:rPr>
          <w:lang w:val="en-US"/>
        </w:rPr>
        <w:t>319-325.</w:t>
      </w:r>
    </w:p>
    <w:p w14:paraId="4923DEDF" w14:textId="0029FB1D" w:rsidR="00212B86" w:rsidRDefault="00212B86" w:rsidP="00F43B61">
      <w:pPr>
        <w:tabs>
          <w:tab w:val="left" w:pos="7470"/>
        </w:tabs>
        <w:spacing w:line="276" w:lineRule="auto"/>
        <w:jc w:val="both"/>
        <w:rPr>
          <w:lang w:val="en-US"/>
        </w:rPr>
      </w:pPr>
    </w:p>
    <w:p w14:paraId="659342CD" w14:textId="5D9E2125" w:rsidR="00212B86" w:rsidRDefault="00212B86" w:rsidP="00212B86">
      <w:pPr>
        <w:tabs>
          <w:tab w:val="left" w:pos="7470"/>
        </w:tabs>
        <w:spacing w:line="276" w:lineRule="auto"/>
        <w:jc w:val="both"/>
        <w:rPr>
          <w:lang w:val="en-US"/>
        </w:rPr>
      </w:pPr>
      <w:r>
        <w:rPr>
          <w:lang w:val="en-US"/>
        </w:rPr>
        <w:lastRenderedPageBreak/>
        <w:t xml:space="preserve">[11] Downes, L. (2015). </w:t>
      </w:r>
      <w:r w:rsidRPr="00212B86">
        <w:rPr>
          <w:lang w:val="en-US"/>
        </w:rPr>
        <w:t>Physical Activity and Dietary Habits of</w:t>
      </w:r>
      <w:r>
        <w:rPr>
          <w:lang w:val="en-US"/>
        </w:rPr>
        <w:t xml:space="preserve"> </w:t>
      </w:r>
      <w:r w:rsidRPr="00212B86">
        <w:rPr>
          <w:lang w:val="en-US"/>
        </w:rPr>
        <w:t>College Students</w:t>
      </w:r>
      <w:r>
        <w:rPr>
          <w:lang w:val="en-US"/>
        </w:rPr>
        <w:t xml:space="preserve">. In: </w:t>
      </w:r>
      <w:r w:rsidRPr="00212B86">
        <w:rPr>
          <w:i/>
          <w:iCs/>
          <w:lang w:val="en-US"/>
        </w:rPr>
        <w:t>The Journal for Nurse Practitioners, 11(2)</w:t>
      </w:r>
      <w:r>
        <w:rPr>
          <w:lang w:val="en-US"/>
        </w:rPr>
        <w:t xml:space="preserve">. S. 192-198. </w:t>
      </w:r>
    </w:p>
    <w:p w14:paraId="166A68E1" w14:textId="0B462A73" w:rsidR="00212B86" w:rsidRDefault="00212B86" w:rsidP="00212B86">
      <w:pPr>
        <w:tabs>
          <w:tab w:val="left" w:pos="7470"/>
        </w:tabs>
        <w:spacing w:line="276" w:lineRule="auto"/>
        <w:jc w:val="both"/>
        <w:rPr>
          <w:lang w:val="en-US"/>
        </w:rPr>
      </w:pPr>
    </w:p>
    <w:p w14:paraId="4F27AD8D" w14:textId="2164A6A5" w:rsidR="00F43B61" w:rsidRPr="00CB5D75" w:rsidRDefault="00320601" w:rsidP="00F43B61">
      <w:pPr>
        <w:tabs>
          <w:tab w:val="left" w:pos="7470"/>
        </w:tabs>
        <w:spacing w:line="276" w:lineRule="auto"/>
        <w:jc w:val="both"/>
        <w:rPr>
          <w:lang w:val="en-US"/>
        </w:rPr>
      </w:pPr>
      <w:r>
        <w:rPr>
          <w:lang w:val="en-US"/>
        </w:rPr>
        <w:t xml:space="preserve">[12] </w:t>
      </w:r>
      <w:proofErr w:type="spellStart"/>
      <w:r w:rsidR="00AD50C8" w:rsidRPr="00AD50C8">
        <w:rPr>
          <w:lang w:val="en-US"/>
        </w:rPr>
        <w:t>VanKim</w:t>
      </w:r>
      <w:proofErr w:type="spellEnd"/>
      <w:r w:rsidR="00AD50C8" w:rsidRPr="00AD50C8">
        <w:rPr>
          <w:lang w:val="en-US"/>
        </w:rPr>
        <w:t>, N. A., &amp; Nelson, T. F. (2013). Vigorous physical activity, mental health, perceived stress, and socializing among college students.</w:t>
      </w:r>
      <w:r w:rsidR="00061559">
        <w:rPr>
          <w:lang w:val="en-US"/>
        </w:rPr>
        <w:t xml:space="preserve"> In:</w:t>
      </w:r>
      <w:r w:rsidR="00AD50C8" w:rsidRPr="00AD50C8">
        <w:rPr>
          <w:lang w:val="en-US"/>
        </w:rPr>
        <w:t xml:space="preserve"> </w:t>
      </w:r>
      <w:r w:rsidR="00AD50C8" w:rsidRPr="00CB5D75">
        <w:rPr>
          <w:i/>
          <w:iCs/>
          <w:lang w:val="en-US"/>
        </w:rPr>
        <w:t xml:space="preserve">American </w:t>
      </w:r>
      <w:r w:rsidR="00061559" w:rsidRPr="00CB5D75">
        <w:rPr>
          <w:i/>
          <w:iCs/>
          <w:lang w:val="en-US"/>
        </w:rPr>
        <w:t>J</w:t>
      </w:r>
      <w:r w:rsidR="00AD50C8" w:rsidRPr="00CB5D75">
        <w:rPr>
          <w:i/>
          <w:iCs/>
          <w:lang w:val="en-US"/>
        </w:rPr>
        <w:t xml:space="preserve">ournal of </w:t>
      </w:r>
      <w:r w:rsidR="00061559" w:rsidRPr="00CB5D75">
        <w:rPr>
          <w:i/>
          <w:iCs/>
          <w:lang w:val="en-US"/>
        </w:rPr>
        <w:t>H</w:t>
      </w:r>
      <w:r w:rsidR="00AD50C8" w:rsidRPr="00CB5D75">
        <w:rPr>
          <w:i/>
          <w:iCs/>
          <w:lang w:val="en-US"/>
        </w:rPr>
        <w:t xml:space="preserve">ealth </w:t>
      </w:r>
      <w:r w:rsidR="00061559" w:rsidRPr="00CB5D75">
        <w:rPr>
          <w:i/>
          <w:iCs/>
          <w:lang w:val="en-US"/>
        </w:rPr>
        <w:t>P</w:t>
      </w:r>
      <w:r w:rsidR="00AD50C8" w:rsidRPr="00CB5D75">
        <w:rPr>
          <w:i/>
          <w:iCs/>
          <w:lang w:val="en-US"/>
        </w:rPr>
        <w:t>romotion, 28(1)</w:t>
      </w:r>
      <w:r w:rsidR="00061559" w:rsidRPr="00CB5D75">
        <w:rPr>
          <w:i/>
          <w:iCs/>
          <w:lang w:val="en-US"/>
        </w:rPr>
        <w:t>.</w:t>
      </w:r>
      <w:r w:rsidR="00AD50C8" w:rsidRPr="00CB5D75">
        <w:rPr>
          <w:lang w:val="en-US"/>
        </w:rPr>
        <w:t xml:space="preserve"> </w:t>
      </w:r>
      <w:r w:rsidR="00061559" w:rsidRPr="00CB5D75">
        <w:rPr>
          <w:lang w:val="en-US"/>
        </w:rPr>
        <w:t xml:space="preserve">S. </w:t>
      </w:r>
      <w:r w:rsidR="00AD50C8" w:rsidRPr="00CB5D75">
        <w:rPr>
          <w:lang w:val="en-US"/>
        </w:rPr>
        <w:t>7-15.</w:t>
      </w:r>
    </w:p>
    <w:p w14:paraId="04F0E258" w14:textId="7C037331" w:rsidR="00F43B61" w:rsidRPr="00CB5D75" w:rsidRDefault="00F43B61" w:rsidP="00F43B61">
      <w:pPr>
        <w:tabs>
          <w:tab w:val="left" w:pos="7470"/>
        </w:tabs>
        <w:spacing w:line="276" w:lineRule="auto"/>
        <w:jc w:val="both"/>
        <w:rPr>
          <w:lang w:val="en-US"/>
        </w:rPr>
      </w:pPr>
    </w:p>
    <w:p w14:paraId="2B67211A" w14:textId="61955ABF" w:rsidR="00367B5A" w:rsidRPr="003877A6" w:rsidRDefault="00367B5A" w:rsidP="003877A6">
      <w:pPr>
        <w:tabs>
          <w:tab w:val="left" w:pos="7470"/>
        </w:tabs>
        <w:spacing w:line="276" w:lineRule="auto"/>
        <w:jc w:val="both"/>
      </w:pPr>
      <w:r w:rsidRPr="00CB5D75">
        <w:rPr>
          <w:lang w:val="en-US"/>
        </w:rPr>
        <w:t xml:space="preserve">[13] </w:t>
      </w:r>
      <w:proofErr w:type="spellStart"/>
      <w:r w:rsidR="003877A6" w:rsidRPr="00CB5D75">
        <w:rPr>
          <w:lang w:val="en-US"/>
        </w:rPr>
        <w:t>Oertel</w:t>
      </w:r>
      <w:proofErr w:type="spellEnd"/>
      <w:r w:rsidR="003877A6" w:rsidRPr="00CB5D75">
        <w:rPr>
          <w:lang w:val="en-US"/>
        </w:rPr>
        <w:t xml:space="preserve">, V. &amp; </w:t>
      </w:r>
      <w:proofErr w:type="spellStart"/>
      <w:r w:rsidR="003877A6" w:rsidRPr="00CB5D75">
        <w:rPr>
          <w:lang w:val="en-US"/>
        </w:rPr>
        <w:t>Martura</w:t>
      </w:r>
      <w:proofErr w:type="spellEnd"/>
      <w:r w:rsidR="003877A6" w:rsidRPr="00CB5D75">
        <w:rPr>
          <w:lang w:val="en-US"/>
        </w:rPr>
        <w:t xml:space="preserve">, S. (2017). </w:t>
      </w:r>
      <w:r w:rsidR="003877A6" w:rsidRPr="003877A6">
        <w:t>Bewegung und Sport gegen Burnout, Depressionen und Ängste.</w:t>
      </w:r>
      <w:r w:rsidR="003877A6">
        <w:t xml:space="preserve"> Berlin-Heidelberg: Springer. </w:t>
      </w:r>
      <w:r w:rsidR="003877A6" w:rsidRPr="003877A6">
        <w:t xml:space="preserve"> </w:t>
      </w:r>
    </w:p>
    <w:sectPr w:rsidR="00367B5A" w:rsidRPr="003877A6" w:rsidSect="00713332">
      <w:headerReference w:type="even" r:id="rId8"/>
      <w:headerReference w:type="default" r:id="rId9"/>
      <w:footerReference w:type="even" r:id="rId10"/>
      <w:footerReference w:type="default" r:id="rId11"/>
      <w:headerReference w:type="first" r:id="rId12"/>
      <w:pgSz w:w="11900" w:h="16840"/>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6F5D" w14:textId="77777777" w:rsidR="00F04B9F" w:rsidRDefault="00F04B9F" w:rsidP="00A27EEA">
      <w:r>
        <w:separator/>
      </w:r>
    </w:p>
  </w:endnote>
  <w:endnote w:type="continuationSeparator" w:id="0">
    <w:p w14:paraId="63BC2474" w14:textId="77777777" w:rsidR="00F04B9F" w:rsidRDefault="00F04B9F" w:rsidP="00A2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3890719"/>
      <w:docPartObj>
        <w:docPartGallery w:val="Page Numbers (Bottom of Page)"/>
        <w:docPartUnique/>
      </w:docPartObj>
    </w:sdtPr>
    <w:sdtContent>
      <w:p w14:paraId="7FCBE3E7" w14:textId="48C5C944" w:rsidR="00A27EEA" w:rsidRDefault="00A27EEA" w:rsidP="006A55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D7778F" w14:textId="77777777" w:rsidR="00A27EEA" w:rsidRDefault="00A27EEA" w:rsidP="00A27E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8AFC" w14:textId="77777777" w:rsidR="00274353" w:rsidRPr="00274353" w:rsidRDefault="00274353">
    <w:pPr>
      <w:pStyle w:val="Fuzeile"/>
      <w:jc w:val="center"/>
      <w:rPr>
        <w:color w:val="000000" w:themeColor="text1"/>
      </w:rPr>
    </w:pPr>
    <w:r w:rsidRPr="00274353">
      <w:rPr>
        <w:color w:val="000000" w:themeColor="text1"/>
      </w:rPr>
      <w:t xml:space="preserve">Seite </w:t>
    </w:r>
    <w:r w:rsidRPr="00274353">
      <w:rPr>
        <w:color w:val="000000" w:themeColor="text1"/>
      </w:rPr>
      <w:fldChar w:fldCharType="begin"/>
    </w:r>
    <w:r w:rsidRPr="00274353">
      <w:rPr>
        <w:color w:val="000000" w:themeColor="text1"/>
      </w:rPr>
      <w:instrText>PAGE  \* Arabic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r w:rsidRPr="00274353">
      <w:rPr>
        <w:color w:val="000000" w:themeColor="text1"/>
      </w:rPr>
      <w:t xml:space="preserve"> von </w:t>
    </w:r>
    <w:r w:rsidRPr="00274353">
      <w:rPr>
        <w:color w:val="000000" w:themeColor="text1"/>
      </w:rPr>
      <w:fldChar w:fldCharType="begin"/>
    </w:r>
    <w:r w:rsidRPr="00274353">
      <w:rPr>
        <w:color w:val="000000" w:themeColor="text1"/>
      </w:rPr>
      <w:instrText>NUMPAGES \* Arabisch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p>
  <w:p w14:paraId="065B9AA1" w14:textId="77777777" w:rsidR="00A27EEA" w:rsidRDefault="00A27EEA" w:rsidP="00A27EE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AEF2" w14:textId="77777777" w:rsidR="00F04B9F" w:rsidRDefault="00F04B9F" w:rsidP="00A27EEA">
      <w:r>
        <w:separator/>
      </w:r>
    </w:p>
  </w:footnote>
  <w:footnote w:type="continuationSeparator" w:id="0">
    <w:p w14:paraId="75515F18" w14:textId="77777777" w:rsidR="00F04B9F" w:rsidRDefault="00F04B9F" w:rsidP="00A2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A6B5" w14:textId="459EB927" w:rsidR="00A7352F" w:rsidRDefault="00000000">
    <w:pPr>
      <w:pStyle w:val="Kopfzeile"/>
    </w:pPr>
    <w:r>
      <w:rPr>
        <w:noProof/>
      </w:rPr>
      <w:pict w14:anchorId="7531D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2641" o:spid="_x0000_s1027" type="#_x0000_t75" alt="" style="position:absolute;margin-left:0;margin-top:0;width:453.05pt;height:595.2pt;z-index:-251651072;mso-wrap-edited:f;mso-width-percent:0;mso-height-percent:0;mso-position-horizontal:center;mso-position-horizontal-relative:margin;mso-position-vertical:center;mso-position-vertical-relative:margin;mso-width-percent:0;mso-height-percent:0" o:allowincell="f">
          <v:imagedata r:id="rId1" o:title="Bewegun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74AA" w14:textId="152A9867" w:rsidR="00A27EEA" w:rsidRDefault="00000000" w:rsidP="00A27EEA">
    <w:pPr>
      <w:pStyle w:val="Kopfzeile"/>
      <w:rPr>
        <w:sz w:val="20"/>
        <w:szCs w:val="20"/>
      </w:rPr>
    </w:pPr>
    <w:r>
      <w:rPr>
        <w:noProof/>
        <w:sz w:val="20"/>
        <w:szCs w:val="20"/>
      </w:rPr>
      <w:pict w14:anchorId="1E256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2642" o:spid="_x0000_s1026" type="#_x0000_t75" alt="" style="position:absolute;margin-left:0;margin-top:0;width:453.05pt;height:595.2pt;z-index:-251650048;mso-wrap-edited:f;mso-width-percent:0;mso-height-percent:0;mso-position-horizontal:center;mso-position-horizontal-relative:margin;mso-position-vertical:center;mso-position-vertical-relative:margin;mso-width-percent:0;mso-height-percent:0" o:allowincell="f">
          <v:imagedata r:id="rId1" o:title="Bewegung2"/>
          <w10:wrap anchorx="margin" anchory="margin"/>
        </v:shape>
      </w:pict>
    </w:r>
    <w:r w:rsidR="00C41166">
      <w:rPr>
        <w:noProof/>
        <w:sz w:val="20"/>
        <w:szCs w:val="20"/>
      </w:rPr>
      <w:drawing>
        <wp:anchor distT="0" distB="0" distL="114300" distR="114300" simplePos="0" relativeHeight="251663360" behindDoc="0" locked="0" layoutInCell="1" allowOverlap="1" wp14:anchorId="17AD4784" wp14:editId="07B5613C">
          <wp:simplePos x="0" y="0"/>
          <wp:positionH relativeFrom="margin">
            <wp:posOffset>5077460</wp:posOffset>
          </wp:positionH>
          <wp:positionV relativeFrom="margin">
            <wp:posOffset>-457200</wp:posOffset>
          </wp:positionV>
          <wp:extent cx="1122045" cy="412750"/>
          <wp:effectExtent l="0" t="0" r="1905" b="6350"/>
          <wp:wrapSquare wrapText="bothSides"/>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122045" cy="412750"/>
                  </a:xfrm>
                  <a:prstGeom prst="rect">
                    <a:avLst/>
                  </a:prstGeom>
                </pic:spPr>
              </pic:pic>
            </a:graphicData>
          </a:graphic>
        </wp:anchor>
      </w:drawing>
    </w:r>
    <w:r w:rsidR="00C41166">
      <w:rPr>
        <w:noProof/>
        <w:sz w:val="20"/>
        <w:szCs w:val="20"/>
      </w:rPr>
      <w:drawing>
        <wp:anchor distT="0" distB="0" distL="114300" distR="114300" simplePos="0" relativeHeight="251662336" behindDoc="0" locked="0" layoutInCell="1" allowOverlap="1" wp14:anchorId="11157043" wp14:editId="39DEF769">
          <wp:simplePos x="0" y="0"/>
          <wp:positionH relativeFrom="margin">
            <wp:posOffset>4599940</wp:posOffset>
          </wp:positionH>
          <wp:positionV relativeFrom="margin">
            <wp:posOffset>-457200</wp:posOffset>
          </wp:positionV>
          <wp:extent cx="439420" cy="43942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3">
                    <a:extLst>
                      <a:ext uri="{28A0092B-C50C-407E-A947-70E740481C1C}">
                        <a14:useLocalDpi xmlns:a14="http://schemas.microsoft.com/office/drawing/2010/main" val="0"/>
                      </a:ext>
                    </a:extLst>
                  </a:blip>
                  <a:stretch>
                    <a:fillRect/>
                  </a:stretch>
                </pic:blipFill>
                <pic:spPr>
                  <a:xfrm>
                    <a:off x="0" y="0"/>
                    <a:ext cx="439420" cy="439420"/>
                  </a:xfrm>
                  <a:prstGeom prst="rect">
                    <a:avLst/>
                  </a:prstGeom>
                </pic:spPr>
              </pic:pic>
            </a:graphicData>
          </a:graphic>
        </wp:anchor>
      </w:drawing>
    </w:r>
    <w:r w:rsidR="00C41166">
      <w:rPr>
        <w:noProof/>
        <w:sz w:val="20"/>
        <w:szCs w:val="20"/>
      </w:rPr>
      <w:drawing>
        <wp:anchor distT="0" distB="0" distL="114300" distR="114300" simplePos="0" relativeHeight="251661312" behindDoc="0" locked="0" layoutInCell="1" allowOverlap="1" wp14:anchorId="4A8BCBA9" wp14:editId="4D785C8C">
          <wp:simplePos x="0" y="0"/>
          <wp:positionH relativeFrom="margin">
            <wp:posOffset>3807460</wp:posOffset>
          </wp:positionH>
          <wp:positionV relativeFrom="margin">
            <wp:posOffset>-457200</wp:posOffset>
          </wp:positionV>
          <wp:extent cx="773430" cy="403860"/>
          <wp:effectExtent l="0" t="0" r="7620" b="0"/>
          <wp:wrapSquare wrapText="bothSides"/>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73430" cy="403860"/>
                  </a:xfrm>
                  <a:prstGeom prst="rect">
                    <a:avLst/>
                  </a:prstGeom>
                </pic:spPr>
              </pic:pic>
            </a:graphicData>
          </a:graphic>
        </wp:anchor>
      </w:drawing>
    </w:r>
    <w:r w:rsidR="00A27EEA" w:rsidRPr="00A27EEA">
      <w:rPr>
        <w:sz w:val="20"/>
        <w:szCs w:val="20"/>
      </w:rPr>
      <w:t>Kompetenz-Werkstatt</w:t>
    </w:r>
    <w:r w:rsidR="00A27EEA">
      <w:rPr>
        <w:sz w:val="20"/>
        <w:szCs w:val="20"/>
      </w:rPr>
      <w:tab/>
    </w:r>
    <w:r w:rsidR="00A27EEA">
      <w:rPr>
        <w:sz w:val="20"/>
        <w:szCs w:val="20"/>
      </w:rPr>
      <w:tab/>
      <w:t xml:space="preserve"> </w:t>
    </w:r>
  </w:p>
  <w:p w14:paraId="6D1409C2" w14:textId="2D267D97" w:rsidR="00A27EEA" w:rsidRDefault="00E31670" w:rsidP="00A27EEA">
    <w:pPr>
      <w:pStyle w:val="Kopfzeile"/>
      <w:rPr>
        <w:sz w:val="20"/>
        <w:szCs w:val="20"/>
      </w:rPr>
    </w:pPr>
    <w:r>
      <w:rPr>
        <w:sz w:val="20"/>
        <w:szCs w:val="20"/>
      </w:rPr>
      <w:t>Sabine Bart</w:t>
    </w:r>
  </w:p>
  <w:p w14:paraId="20DAF8F2" w14:textId="7626635C" w:rsidR="00F70BAC" w:rsidRPr="00A27EEA" w:rsidRDefault="00F82091" w:rsidP="00A27EEA">
    <w:pPr>
      <w:pStyle w:val="Kopfzeile"/>
      <w:rPr>
        <w:sz w:val="20"/>
        <w:szCs w:val="20"/>
      </w:rPr>
    </w:pPr>
    <w:r>
      <w:rPr>
        <w:sz w:val="20"/>
        <w:szCs w:val="20"/>
      </w:rPr>
      <w:t>Bewegung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1823" w14:textId="1EC0EE93" w:rsidR="00A7352F" w:rsidRDefault="00000000">
    <w:pPr>
      <w:pStyle w:val="Kopfzeile"/>
    </w:pPr>
    <w:r>
      <w:rPr>
        <w:noProof/>
      </w:rPr>
      <w:pict w14:anchorId="6A8D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2640" o:spid="_x0000_s1025" type="#_x0000_t75" alt="" style="position:absolute;margin-left:0;margin-top:0;width:453.05pt;height:595.2pt;z-index:-251652096;mso-wrap-edited:f;mso-width-percent:0;mso-height-percent:0;mso-position-horizontal:center;mso-position-horizontal-relative:margin;mso-position-vertical:center;mso-position-vertical-relative:margin;mso-width-percent:0;mso-height-percent:0" o:allowincell="f">
          <v:imagedata r:id="rId1" o:title="Bewegun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34"/>
    <w:multiLevelType w:val="hybridMultilevel"/>
    <w:tmpl w:val="A4CCC1A2"/>
    <w:lvl w:ilvl="0" w:tplc="B13AB37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BD5F13"/>
    <w:multiLevelType w:val="hybridMultilevel"/>
    <w:tmpl w:val="AC2200E6"/>
    <w:lvl w:ilvl="0" w:tplc="3B4C4D1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A84E74"/>
    <w:multiLevelType w:val="hybridMultilevel"/>
    <w:tmpl w:val="580645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C4BEB"/>
    <w:multiLevelType w:val="hybridMultilevel"/>
    <w:tmpl w:val="BE80E0F8"/>
    <w:lvl w:ilvl="0" w:tplc="FB60202C">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F22DBD"/>
    <w:multiLevelType w:val="hybridMultilevel"/>
    <w:tmpl w:val="E7CC28F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AF7249"/>
    <w:multiLevelType w:val="hybridMultilevel"/>
    <w:tmpl w:val="0EB69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F250D"/>
    <w:multiLevelType w:val="hybridMultilevel"/>
    <w:tmpl w:val="B55CFC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EDE73E7"/>
    <w:multiLevelType w:val="hybridMultilevel"/>
    <w:tmpl w:val="88580D7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CB613C"/>
    <w:multiLevelType w:val="hybridMultilevel"/>
    <w:tmpl w:val="3BFEE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2C7F56"/>
    <w:multiLevelType w:val="hybridMultilevel"/>
    <w:tmpl w:val="8F7AA100"/>
    <w:lvl w:ilvl="0" w:tplc="0CFC6B14">
      <w:start w:val="1"/>
      <w:numFmt w:val="bullet"/>
      <w:lvlText w:val="•"/>
      <w:lvlJc w:val="left"/>
      <w:pPr>
        <w:tabs>
          <w:tab w:val="num" w:pos="720"/>
        </w:tabs>
        <w:ind w:left="720" w:hanging="360"/>
      </w:pPr>
      <w:rPr>
        <w:rFonts w:ascii="Arial" w:hAnsi="Arial" w:hint="default"/>
      </w:rPr>
    </w:lvl>
    <w:lvl w:ilvl="1" w:tplc="6EDC6AC0" w:tentative="1">
      <w:start w:val="1"/>
      <w:numFmt w:val="bullet"/>
      <w:lvlText w:val="•"/>
      <w:lvlJc w:val="left"/>
      <w:pPr>
        <w:tabs>
          <w:tab w:val="num" w:pos="1440"/>
        </w:tabs>
        <w:ind w:left="1440" w:hanging="360"/>
      </w:pPr>
      <w:rPr>
        <w:rFonts w:ascii="Arial" w:hAnsi="Arial" w:hint="default"/>
      </w:rPr>
    </w:lvl>
    <w:lvl w:ilvl="2" w:tplc="D95E9D6A" w:tentative="1">
      <w:start w:val="1"/>
      <w:numFmt w:val="bullet"/>
      <w:lvlText w:val="•"/>
      <w:lvlJc w:val="left"/>
      <w:pPr>
        <w:tabs>
          <w:tab w:val="num" w:pos="2160"/>
        </w:tabs>
        <w:ind w:left="2160" w:hanging="360"/>
      </w:pPr>
      <w:rPr>
        <w:rFonts w:ascii="Arial" w:hAnsi="Arial" w:hint="default"/>
      </w:rPr>
    </w:lvl>
    <w:lvl w:ilvl="3" w:tplc="525E3E5A" w:tentative="1">
      <w:start w:val="1"/>
      <w:numFmt w:val="bullet"/>
      <w:lvlText w:val="•"/>
      <w:lvlJc w:val="left"/>
      <w:pPr>
        <w:tabs>
          <w:tab w:val="num" w:pos="2880"/>
        </w:tabs>
        <w:ind w:left="2880" w:hanging="360"/>
      </w:pPr>
      <w:rPr>
        <w:rFonts w:ascii="Arial" w:hAnsi="Arial" w:hint="default"/>
      </w:rPr>
    </w:lvl>
    <w:lvl w:ilvl="4" w:tplc="60FE508A" w:tentative="1">
      <w:start w:val="1"/>
      <w:numFmt w:val="bullet"/>
      <w:lvlText w:val="•"/>
      <w:lvlJc w:val="left"/>
      <w:pPr>
        <w:tabs>
          <w:tab w:val="num" w:pos="3600"/>
        </w:tabs>
        <w:ind w:left="3600" w:hanging="360"/>
      </w:pPr>
      <w:rPr>
        <w:rFonts w:ascii="Arial" w:hAnsi="Arial" w:hint="default"/>
      </w:rPr>
    </w:lvl>
    <w:lvl w:ilvl="5" w:tplc="3AB0F164" w:tentative="1">
      <w:start w:val="1"/>
      <w:numFmt w:val="bullet"/>
      <w:lvlText w:val="•"/>
      <w:lvlJc w:val="left"/>
      <w:pPr>
        <w:tabs>
          <w:tab w:val="num" w:pos="4320"/>
        </w:tabs>
        <w:ind w:left="4320" w:hanging="360"/>
      </w:pPr>
      <w:rPr>
        <w:rFonts w:ascii="Arial" w:hAnsi="Arial" w:hint="default"/>
      </w:rPr>
    </w:lvl>
    <w:lvl w:ilvl="6" w:tplc="1A7C8F30" w:tentative="1">
      <w:start w:val="1"/>
      <w:numFmt w:val="bullet"/>
      <w:lvlText w:val="•"/>
      <w:lvlJc w:val="left"/>
      <w:pPr>
        <w:tabs>
          <w:tab w:val="num" w:pos="5040"/>
        </w:tabs>
        <w:ind w:left="5040" w:hanging="360"/>
      </w:pPr>
      <w:rPr>
        <w:rFonts w:ascii="Arial" w:hAnsi="Arial" w:hint="default"/>
      </w:rPr>
    </w:lvl>
    <w:lvl w:ilvl="7" w:tplc="BDAAB562" w:tentative="1">
      <w:start w:val="1"/>
      <w:numFmt w:val="bullet"/>
      <w:lvlText w:val="•"/>
      <w:lvlJc w:val="left"/>
      <w:pPr>
        <w:tabs>
          <w:tab w:val="num" w:pos="5760"/>
        </w:tabs>
        <w:ind w:left="5760" w:hanging="360"/>
      </w:pPr>
      <w:rPr>
        <w:rFonts w:ascii="Arial" w:hAnsi="Arial" w:hint="default"/>
      </w:rPr>
    </w:lvl>
    <w:lvl w:ilvl="8" w:tplc="04E65D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B531C3"/>
    <w:multiLevelType w:val="hybridMultilevel"/>
    <w:tmpl w:val="7936836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2F34902"/>
    <w:multiLevelType w:val="hybridMultilevel"/>
    <w:tmpl w:val="3C2E1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3943CA"/>
    <w:multiLevelType w:val="hybridMultilevel"/>
    <w:tmpl w:val="7A28C0EA"/>
    <w:lvl w:ilvl="0" w:tplc="748208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E24023"/>
    <w:multiLevelType w:val="hybridMultilevel"/>
    <w:tmpl w:val="63542506"/>
    <w:lvl w:ilvl="0" w:tplc="C94AAC60">
      <w:start w:val="1"/>
      <w:numFmt w:val="bullet"/>
      <w:lvlText w:val="•"/>
      <w:lvlJc w:val="left"/>
      <w:pPr>
        <w:tabs>
          <w:tab w:val="num" w:pos="720"/>
        </w:tabs>
        <w:ind w:left="720" w:hanging="360"/>
      </w:pPr>
      <w:rPr>
        <w:rFonts w:ascii="Arial" w:hAnsi="Arial" w:hint="default"/>
      </w:rPr>
    </w:lvl>
    <w:lvl w:ilvl="1" w:tplc="5E94B54E">
      <w:start w:val="1"/>
      <w:numFmt w:val="bullet"/>
      <w:lvlText w:val="•"/>
      <w:lvlJc w:val="left"/>
      <w:pPr>
        <w:tabs>
          <w:tab w:val="num" w:pos="1440"/>
        </w:tabs>
        <w:ind w:left="1440" w:hanging="360"/>
      </w:pPr>
      <w:rPr>
        <w:rFonts w:ascii="Arial" w:hAnsi="Arial" w:hint="default"/>
      </w:rPr>
    </w:lvl>
    <w:lvl w:ilvl="2" w:tplc="1D1ACF44" w:tentative="1">
      <w:start w:val="1"/>
      <w:numFmt w:val="bullet"/>
      <w:lvlText w:val="•"/>
      <w:lvlJc w:val="left"/>
      <w:pPr>
        <w:tabs>
          <w:tab w:val="num" w:pos="2160"/>
        </w:tabs>
        <w:ind w:left="2160" w:hanging="360"/>
      </w:pPr>
      <w:rPr>
        <w:rFonts w:ascii="Arial" w:hAnsi="Arial" w:hint="default"/>
      </w:rPr>
    </w:lvl>
    <w:lvl w:ilvl="3" w:tplc="1B2CDD28" w:tentative="1">
      <w:start w:val="1"/>
      <w:numFmt w:val="bullet"/>
      <w:lvlText w:val="•"/>
      <w:lvlJc w:val="left"/>
      <w:pPr>
        <w:tabs>
          <w:tab w:val="num" w:pos="2880"/>
        </w:tabs>
        <w:ind w:left="2880" w:hanging="360"/>
      </w:pPr>
      <w:rPr>
        <w:rFonts w:ascii="Arial" w:hAnsi="Arial" w:hint="default"/>
      </w:rPr>
    </w:lvl>
    <w:lvl w:ilvl="4" w:tplc="EA2EAF36" w:tentative="1">
      <w:start w:val="1"/>
      <w:numFmt w:val="bullet"/>
      <w:lvlText w:val="•"/>
      <w:lvlJc w:val="left"/>
      <w:pPr>
        <w:tabs>
          <w:tab w:val="num" w:pos="3600"/>
        </w:tabs>
        <w:ind w:left="3600" w:hanging="360"/>
      </w:pPr>
      <w:rPr>
        <w:rFonts w:ascii="Arial" w:hAnsi="Arial" w:hint="default"/>
      </w:rPr>
    </w:lvl>
    <w:lvl w:ilvl="5" w:tplc="3468DA66" w:tentative="1">
      <w:start w:val="1"/>
      <w:numFmt w:val="bullet"/>
      <w:lvlText w:val="•"/>
      <w:lvlJc w:val="left"/>
      <w:pPr>
        <w:tabs>
          <w:tab w:val="num" w:pos="4320"/>
        </w:tabs>
        <w:ind w:left="4320" w:hanging="360"/>
      </w:pPr>
      <w:rPr>
        <w:rFonts w:ascii="Arial" w:hAnsi="Arial" w:hint="default"/>
      </w:rPr>
    </w:lvl>
    <w:lvl w:ilvl="6" w:tplc="27A6645E" w:tentative="1">
      <w:start w:val="1"/>
      <w:numFmt w:val="bullet"/>
      <w:lvlText w:val="•"/>
      <w:lvlJc w:val="left"/>
      <w:pPr>
        <w:tabs>
          <w:tab w:val="num" w:pos="5040"/>
        </w:tabs>
        <w:ind w:left="5040" w:hanging="360"/>
      </w:pPr>
      <w:rPr>
        <w:rFonts w:ascii="Arial" w:hAnsi="Arial" w:hint="default"/>
      </w:rPr>
    </w:lvl>
    <w:lvl w:ilvl="7" w:tplc="F8E64EF0" w:tentative="1">
      <w:start w:val="1"/>
      <w:numFmt w:val="bullet"/>
      <w:lvlText w:val="•"/>
      <w:lvlJc w:val="left"/>
      <w:pPr>
        <w:tabs>
          <w:tab w:val="num" w:pos="5760"/>
        </w:tabs>
        <w:ind w:left="5760" w:hanging="360"/>
      </w:pPr>
      <w:rPr>
        <w:rFonts w:ascii="Arial" w:hAnsi="Arial" w:hint="default"/>
      </w:rPr>
    </w:lvl>
    <w:lvl w:ilvl="8" w:tplc="E58A5F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611543"/>
    <w:multiLevelType w:val="hybridMultilevel"/>
    <w:tmpl w:val="04EE9EE6"/>
    <w:lvl w:ilvl="0" w:tplc="FAAC64A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D017AD"/>
    <w:multiLevelType w:val="hybridMultilevel"/>
    <w:tmpl w:val="160C3A8C"/>
    <w:lvl w:ilvl="0" w:tplc="903A9EB2">
      <w:start w:val="1"/>
      <w:numFmt w:val="bullet"/>
      <w:lvlText w:val="•"/>
      <w:lvlJc w:val="left"/>
      <w:pPr>
        <w:tabs>
          <w:tab w:val="num" w:pos="720"/>
        </w:tabs>
        <w:ind w:left="720" w:hanging="360"/>
      </w:pPr>
      <w:rPr>
        <w:rFonts w:ascii="Arial" w:hAnsi="Arial" w:hint="default"/>
      </w:rPr>
    </w:lvl>
    <w:lvl w:ilvl="1" w:tplc="9A7E38B4" w:tentative="1">
      <w:start w:val="1"/>
      <w:numFmt w:val="bullet"/>
      <w:lvlText w:val="•"/>
      <w:lvlJc w:val="left"/>
      <w:pPr>
        <w:tabs>
          <w:tab w:val="num" w:pos="1440"/>
        </w:tabs>
        <w:ind w:left="1440" w:hanging="360"/>
      </w:pPr>
      <w:rPr>
        <w:rFonts w:ascii="Arial" w:hAnsi="Arial" w:hint="default"/>
      </w:rPr>
    </w:lvl>
    <w:lvl w:ilvl="2" w:tplc="B17C55B2" w:tentative="1">
      <w:start w:val="1"/>
      <w:numFmt w:val="bullet"/>
      <w:lvlText w:val="•"/>
      <w:lvlJc w:val="left"/>
      <w:pPr>
        <w:tabs>
          <w:tab w:val="num" w:pos="2160"/>
        </w:tabs>
        <w:ind w:left="2160" w:hanging="360"/>
      </w:pPr>
      <w:rPr>
        <w:rFonts w:ascii="Arial" w:hAnsi="Arial" w:hint="default"/>
      </w:rPr>
    </w:lvl>
    <w:lvl w:ilvl="3" w:tplc="E0CC7A30" w:tentative="1">
      <w:start w:val="1"/>
      <w:numFmt w:val="bullet"/>
      <w:lvlText w:val="•"/>
      <w:lvlJc w:val="left"/>
      <w:pPr>
        <w:tabs>
          <w:tab w:val="num" w:pos="2880"/>
        </w:tabs>
        <w:ind w:left="2880" w:hanging="360"/>
      </w:pPr>
      <w:rPr>
        <w:rFonts w:ascii="Arial" w:hAnsi="Arial" w:hint="default"/>
      </w:rPr>
    </w:lvl>
    <w:lvl w:ilvl="4" w:tplc="0D8E3EB0" w:tentative="1">
      <w:start w:val="1"/>
      <w:numFmt w:val="bullet"/>
      <w:lvlText w:val="•"/>
      <w:lvlJc w:val="left"/>
      <w:pPr>
        <w:tabs>
          <w:tab w:val="num" w:pos="3600"/>
        </w:tabs>
        <w:ind w:left="3600" w:hanging="360"/>
      </w:pPr>
      <w:rPr>
        <w:rFonts w:ascii="Arial" w:hAnsi="Arial" w:hint="default"/>
      </w:rPr>
    </w:lvl>
    <w:lvl w:ilvl="5" w:tplc="5BA67CAE" w:tentative="1">
      <w:start w:val="1"/>
      <w:numFmt w:val="bullet"/>
      <w:lvlText w:val="•"/>
      <w:lvlJc w:val="left"/>
      <w:pPr>
        <w:tabs>
          <w:tab w:val="num" w:pos="4320"/>
        </w:tabs>
        <w:ind w:left="4320" w:hanging="360"/>
      </w:pPr>
      <w:rPr>
        <w:rFonts w:ascii="Arial" w:hAnsi="Arial" w:hint="default"/>
      </w:rPr>
    </w:lvl>
    <w:lvl w:ilvl="6" w:tplc="A95EEB08" w:tentative="1">
      <w:start w:val="1"/>
      <w:numFmt w:val="bullet"/>
      <w:lvlText w:val="•"/>
      <w:lvlJc w:val="left"/>
      <w:pPr>
        <w:tabs>
          <w:tab w:val="num" w:pos="5040"/>
        </w:tabs>
        <w:ind w:left="5040" w:hanging="360"/>
      </w:pPr>
      <w:rPr>
        <w:rFonts w:ascii="Arial" w:hAnsi="Arial" w:hint="default"/>
      </w:rPr>
    </w:lvl>
    <w:lvl w:ilvl="7" w:tplc="412C822A" w:tentative="1">
      <w:start w:val="1"/>
      <w:numFmt w:val="bullet"/>
      <w:lvlText w:val="•"/>
      <w:lvlJc w:val="left"/>
      <w:pPr>
        <w:tabs>
          <w:tab w:val="num" w:pos="5760"/>
        </w:tabs>
        <w:ind w:left="5760" w:hanging="360"/>
      </w:pPr>
      <w:rPr>
        <w:rFonts w:ascii="Arial" w:hAnsi="Arial" w:hint="default"/>
      </w:rPr>
    </w:lvl>
    <w:lvl w:ilvl="8" w:tplc="EBE2E0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C845C9"/>
    <w:multiLevelType w:val="hybridMultilevel"/>
    <w:tmpl w:val="96A0219C"/>
    <w:lvl w:ilvl="0" w:tplc="350ECE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31481D"/>
    <w:multiLevelType w:val="hybridMultilevel"/>
    <w:tmpl w:val="A24A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09081B"/>
    <w:multiLevelType w:val="hybridMultilevel"/>
    <w:tmpl w:val="E8CEC47E"/>
    <w:lvl w:ilvl="0" w:tplc="3B4C4D1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76DD8"/>
    <w:multiLevelType w:val="hybridMultilevel"/>
    <w:tmpl w:val="905C8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FF1AE5"/>
    <w:multiLevelType w:val="hybridMultilevel"/>
    <w:tmpl w:val="A09E718A"/>
    <w:lvl w:ilvl="0" w:tplc="F9FE4F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C13268"/>
    <w:multiLevelType w:val="hybridMultilevel"/>
    <w:tmpl w:val="BF108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582BA0"/>
    <w:multiLevelType w:val="hybridMultilevel"/>
    <w:tmpl w:val="5FBE6A32"/>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58CB2B77"/>
    <w:multiLevelType w:val="hybridMultilevel"/>
    <w:tmpl w:val="56288DEC"/>
    <w:lvl w:ilvl="0" w:tplc="28387B16">
      <w:start w:val="1"/>
      <w:numFmt w:val="bullet"/>
      <w:lvlText w:val="•"/>
      <w:lvlJc w:val="left"/>
      <w:pPr>
        <w:tabs>
          <w:tab w:val="num" w:pos="720"/>
        </w:tabs>
        <w:ind w:left="720" w:hanging="360"/>
      </w:pPr>
      <w:rPr>
        <w:rFonts w:ascii="Arial" w:hAnsi="Arial" w:hint="default"/>
      </w:rPr>
    </w:lvl>
    <w:lvl w:ilvl="1" w:tplc="6CAA55B8" w:tentative="1">
      <w:start w:val="1"/>
      <w:numFmt w:val="bullet"/>
      <w:lvlText w:val="•"/>
      <w:lvlJc w:val="left"/>
      <w:pPr>
        <w:tabs>
          <w:tab w:val="num" w:pos="1440"/>
        </w:tabs>
        <w:ind w:left="1440" w:hanging="360"/>
      </w:pPr>
      <w:rPr>
        <w:rFonts w:ascii="Arial" w:hAnsi="Arial" w:hint="default"/>
      </w:rPr>
    </w:lvl>
    <w:lvl w:ilvl="2" w:tplc="C80646AA" w:tentative="1">
      <w:start w:val="1"/>
      <w:numFmt w:val="bullet"/>
      <w:lvlText w:val="•"/>
      <w:lvlJc w:val="left"/>
      <w:pPr>
        <w:tabs>
          <w:tab w:val="num" w:pos="2160"/>
        </w:tabs>
        <w:ind w:left="2160" w:hanging="360"/>
      </w:pPr>
      <w:rPr>
        <w:rFonts w:ascii="Arial" w:hAnsi="Arial" w:hint="default"/>
      </w:rPr>
    </w:lvl>
    <w:lvl w:ilvl="3" w:tplc="7BAAB488" w:tentative="1">
      <w:start w:val="1"/>
      <w:numFmt w:val="bullet"/>
      <w:lvlText w:val="•"/>
      <w:lvlJc w:val="left"/>
      <w:pPr>
        <w:tabs>
          <w:tab w:val="num" w:pos="2880"/>
        </w:tabs>
        <w:ind w:left="2880" w:hanging="360"/>
      </w:pPr>
      <w:rPr>
        <w:rFonts w:ascii="Arial" w:hAnsi="Arial" w:hint="default"/>
      </w:rPr>
    </w:lvl>
    <w:lvl w:ilvl="4" w:tplc="4AE4946E" w:tentative="1">
      <w:start w:val="1"/>
      <w:numFmt w:val="bullet"/>
      <w:lvlText w:val="•"/>
      <w:lvlJc w:val="left"/>
      <w:pPr>
        <w:tabs>
          <w:tab w:val="num" w:pos="3600"/>
        </w:tabs>
        <w:ind w:left="3600" w:hanging="360"/>
      </w:pPr>
      <w:rPr>
        <w:rFonts w:ascii="Arial" w:hAnsi="Arial" w:hint="default"/>
      </w:rPr>
    </w:lvl>
    <w:lvl w:ilvl="5" w:tplc="C7D60154" w:tentative="1">
      <w:start w:val="1"/>
      <w:numFmt w:val="bullet"/>
      <w:lvlText w:val="•"/>
      <w:lvlJc w:val="left"/>
      <w:pPr>
        <w:tabs>
          <w:tab w:val="num" w:pos="4320"/>
        </w:tabs>
        <w:ind w:left="4320" w:hanging="360"/>
      </w:pPr>
      <w:rPr>
        <w:rFonts w:ascii="Arial" w:hAnsi="Arial" w:hint="default"/>
      </w:rPr>
    </w:lvl>
    <w:lvl w:ilvl="6" w:tplc="2A58D3D8" w:tentative="1">
      <w:start w:val="1"/>
      <w:numFmt w:val="bullet"/>
      <w:lvlText w:val="•"/>
      <w:lvlJc w:val="left"/>
      <w:pPr>
        <w:tabs>
          <w:tab w:val="num" w:pos="5040"/>
        </w:tabs>
        <w:ind w:left="5040" w:hanging="360"/>
      </w:pPr>
      <w:rPr>
        <w:rFonts w:ascii="Arial" w:hAnsi="Arial" w:hint="default"/>
      </w:rPr>
    </w:lvl>
    <w:lvl w:ilvl="7" w:tplc="C0B46EEC" w:tentative="1">
      <w:start w:val="1"/>
      <w:numFmt w:val="bullet"/>
      <w:lvlText w:val="•"/>
      <w:lvlJc w:val="left"/>
      <w:pPr>
        <w:tabs>
          <w:tab w:val="num" w:pos="5760"/>
        </w:tabs>
        <w:ind w:left="5760" w:hanging="360"/>
      </w:pPr>
      <w:rPr>
        <w:rFonts w:ascii="Arial" w:hAnsi="Arial" w:hint="default"/>
      </w:rPr>
    </w:lvl>
    <w:lvl w:ilvl="8" w:tplc="C32ADD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F020E9"/>
    <w:multiLevelType w:val="hybridMultilevel"/>
    <w:tmpl w:val="2FFC3534"/>
    <w:lvl w:ilvl="0" w:tplc="CCFC62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D674C4"/>
    <w:multiLevelType w:val="hybridMultilevel"/>
    <w:tmpl w:val="2BD01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7D5E1A"/>
    <w:multiLevelType w:val="hybridMultilevel"/>
    <w:tmpl w:val="8F8C8FEE"/>
    <w:lvl w:ilvl="0" w:tplc="194026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332BC2"/>
    <w:multiLevelType w:val="hybridMultilevel"/>
    <w:tmpl w:val="37F07882"/>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E0473E"/>
    <w:multiLevelType w:val="hybridMultilevel"/>
    <w:tmpl w:val="A84283DE"/>
    <w:lvl w:ilvl="0" w:tplc="44C4A3F6">
      <w:start w:val="1"/>
      <w:numFmt w:val="decimal"/>
      <w:lvlText w:val="%1."/>
      <w:lvlJc w:val="left"/>
      <w:pPr>
        <w:ind w:left="720" w:hanging="360"/>
      </w:pPr>
      <w:rPr>
        <w:rFonts w:hint="default"/>
        <w:b/>
        <w:bCs/>
        <w:color w:val="00B0F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3EF6AF4"/>
    <w:multiLevelType w:val="hybridMultilevel"/>
    <w:tmpl w:val="80DCD684"/>
    <w:lvl w:ilvl="0" w:tplc="EACA0E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52492E"/>
    <w:multiLevelType w:val="hybridMultilevel"/>
    <w:tmpl w:val="AC9EB6CE"/>
    <w:lvl w:ilvl="0" w:tplc="DB1C62F4">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853799">
    <w:abstractNumId w:val="13"/>
  </w:num>
  <w:num w:numId="2" w16cid:durableId="464006696">
    <w:abstractNumId w:val="7"/>
  </w:num>
  <w:num w:numId="3" w16cid:durableId="827021102">
    <w:abstractNumId w:val="21"/>
  </w:num>
  <w:num w:numId="4" w16cid:durableId="1257207161">
    <w:abstractNumId w:val="9"/>
  </w:num>
  <w:num w:numId="5" w16cid:durableId="87778939">
    <w:abstractNumId w:val="23"/>
  </w:num>
  <w:num w:numId="6" w16cid:durableId="1643776335">
    <w:abstractNumId w:val="15"/>
  </w:num>
  <w:num w:numId="7" w16cid:durableId="1559321890">
    <w:abstractNumId w:val="6"/>
  </w:num>
  <w:num w:numId="8" w16cid:durableId="1192114233">
    <w:abstractNumId w:val="20"/>
  </w:num>
  <w:num w:numId="9" w16cid:durableId="1504779784">
    <w:abstractNumId w:val="30"/>
  </w:num>
  <w:num w:numId="10" w16cid:durableId="119687144">
    <w:abstractNumId w:val="24"/>
  </w:num>
  <w:num w:numId="11" w16cid:durableId="24789786">
    <w:abstractNumId w:val="4"/>
  </w:num>
  <w:num w:numId="12" w16cid:durableId="620183212">
    <w:abstractNumId w:val="11"/>
  </w:num>
  <w:num w:numId="13" w16cid:durableId="1795100094">
    <w:abstractNumId w:val="5"/>
  </w:num>
  <w:num w:numId="14" w16cid:durableId="280503411">
    <w:abstractNumId w:val="26"/>
  </w:num>
  <w:num w:numId="15" w16cid:durableId="279383863">
    <w:abstractNumId w:val="29"/>
  </w:num>
  <w:num w:numId="16" w16cid:durableId="1256864658">
    <w:abstractNumId w:val="18"/>
  </w:num>
  <w:num w:numId="17" w16cid:durableId="313149912">
    <w:abstractNumId w:val="16"/>
  </w:num>
  <w:num w:numId="18" w16cid:durableId="90441901">
    <w:abstractNumId w:val="1"/>
  </w:num>
  <w:num w:numId="19" w16cid:durableId="1704092537">
    <w:abstractNumId w:val="0"/>
  </w:num>
  <w:num w:numId="20" w16cid:durableId="1330643134">
    <w:abstractNumId w:val="14"/>
  </w:num>
  <w:num w:numId="21" w16cid:durableId="1233807412">
    <w:abstractNumId w:val="2"/>
  </w:num>
  <w:num w:numId="22" w16cid:durableId="647855589">
    <w:abstractNumId w:val="3"/>
  </w:num>
  <w:num w:numId="23" w16cid:durableId="536502223">
    <w:abstractNumId w:val="22"/>
  </w:num>
  <w:num w:numId="24" w16cid:durableId="1985770629">
    <w:abstractNumId w:val="27"/>
  </w:num>
  <w:num w:numId="25" w16cid:durableId="1852186236">
    <w:abstractNumId w:val="10"/>
  </w:num>
  <w:num w:numId="26" w16cid:durableId="1880777232">
    <w:abstractNumId w:val="12"/>
  </w:num>
  <w:num w:numId="27" w16cid:durableId="775641661">
    <w:abstractNumId w:val="28"/>
  </w:num>
  <w:num w:numId="28" w16cid:durableId="440490408">
    <w:abstractNumId w:val="19"/>
  </w:num>
  <w:num w:numId="29" w16cid:durableId="2074573858">
    <w:abstractNumId w:val="25"/>
  </w:num>
  <w:num w:numId="30" w16cid:durableId="142550733">
    <w:abstractNumId w:val="17"/>
  </w:num>
  <w:num w:numId="31" w16cid:durableId="1288387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79"/>
    <w:rsid w:val="000109FA"/>
    <w:rsid w:val="00010C15"/>
    <w:rsid w:val="000152D8"/>
    <w:rsid w:val="0001764A"/>
    <w:rsid w:val="00021A8E"/>
    <w:rsid w:val="000221B1"/>
    <w:rsid w:val="00023371"/>
    <w:rsid w:val="00026631"/>
    <w:rsid w:val="000269CC"/>
    <w:rsid w:val="000478FF"/>
    <w:rsid w:val="0005463F"/>
    <w:rsid w:val="00055CD0"/>
    <w:rsid w:val="00060BE0"/>
    <w:rsid w:val="00061559"/>
    <w:rsid w:val="00075CF0"/>
    <w:rsid w:val="000922BD"/>
    <w:rsid w:val="000927CE"/>
    <w:rsid w:val="0009484A"/>
    <w:rsid w:val="00095276"/>
    <w:rsid w:val="000A2131"/>
    <w:rsid w:val="000A508C"/>
    <w:rsid w:val="000C1F57"/>
    <w:rsid w:val="000C696E"/>
    <w:rsid w:val="000E5104"/>
    <w:rsid w:val="00105B9C"/>
    <w:rsid w:val="001164E8"/>
    <w:rsid w:val="00121C24"/>
    <w:rsid w:val="00122BA3"/>
    <w:rsid w:val="00123A5E"/>
    <w:rsid w:val="0013064A"/>
    <w:rsid w:val="00130773"/>
    <w:rsid w:val="00136D5E"/>
    <w:rsid w:val="00152213"/>
    <w:rsid w:val="00170983"/>
    <w:rsid w:val="00172B97"/>
    <w:rsid w:val="00181903"/>
    <w:rsid w:val="001854A4"/>
    <w:rsid w:val="00186216"/>
    <w:rsid w:val="00190A9D"/>
    <w:rsid w:val="001B5028"/>
    <w:rsid w:val="001B75ED"/>
    <w:rsid w:val="001B7E0E"/>
    <w:rsid w:val="001C0ACC"/>
    <w:rsid w:val="001C572F"/>
    <w:rsid w:val="001D044D"/>
    <w:rsid w:val="001D120B"/>
    <w:rsid w:val="001D3B42"/>
    <w:rsid w:val="001D7096"/>
    <w:rsid w:val="001F6529"/>
    <w:rsid w:val="00212B86"/>
    <w:rsid w:val="002134B4"/>
    <w:rsid w:val="00217B2B"/>
    <w:rsid w:val="00221AE2"/>
    <w:rsid w:val="00223D07"/>
    <w:rsid w:val="00225BD1"/>
    <w:rsid w:val="00226601"/>
    <w:rsid w:val="00243EFA"/>
    <w:rsid w:val="00244A7D"/>
    <w:rsid w:val="0025115B"/>
    <w:rsid w:val="00252380"/>
    <w:rsid w:val="00253057"/>
    <w:rsid w:val="00253B55"/>
    <w:rsid w:val="00257728"/>
    <w:rsid w:val="00265F22"/>
    <w:rsid w:val="00274353"/>
    <w:rsid w:val="0028271F"/>
    <w:rsid w:val="00284AF4"/>
    <w:rsid w:val="00285E28"/>
    <w:rsid w:val="00293901"/>
    <w:rsid w:val="002A68B5"/>
    <w:rsid w:val="002A715D"/>
    <w:rsid w:val="002A7A6D"/>
    <w:rsid w:val="002A7B6D"/>
    <w:rsid w:val="002B0A57"/>
    <w:rsid w:val="002B3F07"/>
    <w:rsid w:val="002C3B7C"/>
    <w:rsid w:val="002C443C"/>
    <w:rsid w:val="002D59BE"/>
    <w:rsid w:val="002D6481"/>
    <w:rsid w:val="002E0968"/>
    <w:rsid w:val="002E2123"/>
    <w:rsid w:val="002E47EE"/>
    <w:rsid w:val="002E604E"/>
    <w:rsid w:val="00301135"/>
    <w:rsid w:val="00310474"/>
    <w:rsid w:val="00317CDB"/>
    <w:rsid w:val="00320601"/>
    <w:rsid w:val="00320634"/>
    <w:rsid w:val="00320D61"/>
    <w:rsid w:val="003229AE"/>
    <w:rsid w:val="00327278"/>
    <w:rsid w:val="00333017"/>
    <w:rsid w:val="0033317C"/>
    <w:rsid w:val="003338E1"/>
    <w:rsid w:val="00334159"/>
    <w:rsid w:val="0033448B"/>
    <w:rsid w:val="00335A78"/>
    <w:rsid w:val="00344423"/>
    <w:rsid w:val="003457A4"/>
    <w:rsid w:val="00346980"/>
    <w:rsid w:val="003512C8"/>
    <w:rsid w:val="00367B5A"/>
    <w:rsid w:val="003745C5"/>
    <w:rsid w:val="003749EC"/>
    <w:rsid w:val="003877A6"/>
    <w:rsid w:val="00390C61"/>
    <w:rsid w:val="00397096"/>
    <w:rsid w:val="003A1759"/>
    <w:rsid w:val="003A6F95"/>
    <w:rsid w:val="003B217C"/>
    <w:rsid w:val="003C023E"/>
    <w:rsid w:val="003C52D3"/>
    <w:rsid w:val="003C6C5E"/>
    <w:rsid w:val="003D0873"/>
    <w:rsid w:val="003D2A48"/>
    <w:rsid w:val="003D4B70"/>
    <w:rsid w:val="003D7E81"/>
    <w:rsid w:val="003E6C99"/>
    <w:rsid w:val="003F3379"/>
    <w:rsid w:val="003F3D19"/>
    <w:rsid w:val="003F466F"/>
    <w:rsid w:val="0041077D"/>
    <w:rsid w:val="00413407"/>
    <w:rsid w:val="004150B0"/>
    <w:rsid w:val="00417255"/>
    <w:rsid w:val="004175D1"/>
    <w:rsid w:val="004177D1"/>
    <w:rsid w:val="004243A5"/>
    <w:rsid w:val="00424D31"/>
    <w:rsid w:val="0042684C"/>
    <w:rsid w:val="00432DE6"/>
    <w:rsid w:val="004341A2"/>
    <w:rsid w:val="00434AD1"/>
    <w:rsid w:val="004374FB"/>
    <w:rsid w:val="0045043A"/>
    <w:rsid w:val="0045259E"/>
    <w:rsid w:val="00461088"/>
    <w:rsid w:val="00463045"/>
    <w:rsid w:val="00463FBB"/>
    <w:rsid w:val="004744B0"/>
    <w:rsid w:val="004779E8"/>
    <w:rsid w:val="0048378F"/>
    <w:rsid w:val="004876A3"/>
    <w:rsid w:val="004935B2"/>
    <w:rsid w:val="004B21DC"/>
    <w:rsid w:val="004B4EA4"/>
    <w:rsid w:val="004B6876"/>
    <w:rsid w:val="004C745A"/>
    <w:rsid w:val="004D5CC9"/>
    <w:rsid w:val="004E1B06"/>
    <w:rsid w:val="004E21FD"/>
    <w:rsid w:val="004E3B8B"/>
    <w:rsid w:val="004F4A04"/>
    <w:rsid w:val="004F71F1"/>
    <w:rsid w:val="00500485"/>
    <w:rsid w:val="005108CE"/>
    <w:rsid w:val="0051207D"/>
    <w:rsid w:val="0051212E"/>
    <w:rsid w:val="00516854"/>
    <w:rsid w:val="0051723E"/>
    <w:rsid w:val="00523F6E"/>
    <w:rsid w:val="00536F30"/>
    <w:rsid w:val="005413A2"/>
    <w:rsid w:val="00541C79"/>
    <w:rsid w:val="00542583"/>
    <w:rsid w:val="005432EF"/>
    <w:rsid w:val="0055121B"/>
    <w:rsid w:val="00555E30"/>
    <w:rsid w:val="00560E33"/>
    <w:rsid w:val="005610F1"/>
    <w:rsid w:val="00564236"/>
    <w:rsid w:val="00567B1A"/>
    <w:rsid w:val="00576EFB"/>
    <w:rsid w:val="005838D9"/>
    <w:rsid w:val="00584232"/>
    <w:rsid w:val="005943D4"/>
    <w:rsid w:val="005A38FF"/>
    <w:rsid w:val="005B1A86"/>
    <w:rsid w:val="005B423B"/>
    <w:rsid w:val="005B51F5"/>
    <w:rsid w:val="005C0893"/>
    <w:rsid w:val="005C1467"/>
    <w:rsid w:val="005C33BB"/>
    <w:rsid w:val="005D68EE"/>
    <w:rsid w:val="005E46D4"/>
    <w:rsid w:val="005F2A7D"/>
    <w:rsid w:val="00601A23"/>
    <w:rsid w:val="0060511E"/>
    <w:rsid w:val="0060664B"/>
    <w:rsid w:val="00607B91"/>
    <w:rsid w:val="00612C7B"/>
    <w:rsid w:val="00621CC5"/>
    <w:rsid w:val="00632F72"/>
    <w:rsid w:val="00636604"/>
    <w:rsid w:val="00637309"/>
    <w:rsid w:val="00637DFB"/>
    <w:rsid w:val="00642DB4"/>
    <w:rsid w:val="006523A1"/>
    <w:rsid w:val="00654D8D"/>
    <w:rsid w:val="00654E5D"/>
    <w:rsid w:val="006601D8"/>
    <w:rsid w:val="00660F20"/>
    <w:rsid w:val="0066462B"/>
    <w:rsid w:val="006657CA"/>
    <w:rsid w:val="00666634"/>
    <w:rsid w:val="0067089A"/>
    <w:rsid w:val="0067201F"/>
    <w:rsid w:val="00672CF5"/>
    <w:rsid w:val="0067694F"/>
    <w:rsid w:val="00684D4B"/>
    <w:rsid w:val="00684D52"/>
    <w:rsid w:val="00690785"/>
    <w:rsid w:val="006949CA"/>
    <w:rsid w:val="006B0F6C"/>
    <w:rsid w:val="006B2304"/>
    <w:rsid w:val="006B75ED"/>
    <w:rsid w:val="006B7751"/>
    <w:rsid w:val="006C6E7D"/>
    <w:rsid w:val="006D53AE"/>
    <w:rsid w:val="006E5CE8"/>
    <w:rsid w:val="006F136F"/>
    <w:rsid w:val="006F57FC"/>
    <w:rsid w:val="0070596E"/>
    <w:rsid w:val="0071234D"/>
    <w:rsid w:val="00713332"/>
    <w:rsid w:val="00717667"/>
    <w:rsid w:val="007202F1"/>
    <w:rsid w:val="007259C4"/>
    <w:rsid w:val="00746085"/>
    <w:rsid w:val="0074699A"/>
    <w:rsid w:val="00752BA3"/>
    <w:rsid w:val="00754751"/>
    <w:rsid w:val="00756601"/>
    <w:rsid w:val="00761EF8"/>
    <w:rsid w:val="00764C2B"/>
    <w:rsid w:val="00767D7F"/>
    <w:rsid w:val="00773887"/>
    <w:rsid w:val="00774806"/>
    <w:rsid w:val="0077600E"/>
    <w:rsid w:val="00780877"/>
    <w:rsid w:val="00781E11"/>
    <w:rsid w:val="00783FBC"/>
    <w:rsid w:val="0078551C"/>
    <w:rsid w:val="007861DA"/>
    <w:rsid w:val="00786DDD"/>
    <w:rsid w:val="00795ACA"/>
    <w:rsid w:val="0079754B"/>
    <w:rsid w:val="007A29D6"/>
    <w:rsid w:val="007A572D"/>
    <w:rsid w:val="007B3004"/>
    <w:rsid w:val="007B6B2A"/>
    <w:rsid w:val="007C072E"/>
    <w:rsid w:val="007C3AF3"/>
    <w:rsid w:val="007C7D2A"/>
    <w:rsid w:val="007D57E2"/>
    <w:rsid w:val="007E30E6"/>
    <w:rsid w:val="007E54A7"/>
    <w:rsid w:val="00800AD4"/>
    <w:rsid w:val="00802AB2"/>
    <w:rsid w:val="0080678F"/>
    <w:rsid w:val="00806F98"/>
    <w:rsid w:val="008111C7"/>
    <w:rsid w:val="008170F3"/>
    <w:rsid w:val="00823887"/>
    <w:rsid w:val="00827894"/>
    <w:rsid w:val="008367D9"/>
    <w:rsid w:val="00836D28"/>
    <w:rsid w:val="00843672"/>
    <w:rsid w:val="00847A13"/>
    <w:rsid w:val="0085162F"/>
    <w:rsid w:val="0085222F"/>
    <w:rsid w:val="008522E4"/>
    <w:rsid w:val="0086473B"/>
    <w:rsid w:val="00864F75"/>
    <w:rsid w:val="0087047F"/>
    <w:rsid w:val="0089071E"/>
    <w:rsid w:val="00891761"/>
    <w:rsid w:val="00892D8B"/>
    <w:rsid w:val="008975C5"/>
    <w:rsid w:val="008978DC"/>
    <w:rsid w:val="008B3825"/>
    <w:rsid w:val="008B5A78"/>
    <w:rsid w:val="008D74DA"/>
    <w:rsid w:val="008E0533"/>
    <w:rsid w:val="008E5854"/>
    <w:rsid w:val="008E5968"/>
    <w:rsid w:val="008E7D7C"/>
    <w:rsid w:val="008F0EB4"/>
    <w:rsid w:val="008F18E3"/>
    <w:rsid w:val="008F2B4A"/>
    <w:rsid w:val="009060EA"/>
    <w:rsid w:val="00907387"/>
    <w:rsid w:val="00907921"/>
    <w:rsid w:val="009131FA"/>
    <w:rsid w:val="0091351A"/>
    <w:rsid w:val="0091378C"/>
    <w:rsid w:val="009152BB"/>
    <w:rsid w:val="009177EE"/>
    <w:rsid w:val="00921E47"/>
    <w:rsid w:val="00927E56"/>
    <w:rsid w:val="00930205"/>
    <w:rsid w:val="00933A33"/>
    <w:rsid w:val="00933C7A"/>
    <w:rsid w:val="009419BC"/>
    <w:rsid w:val="00943B3F"/>
    <w:rsid w:val="00943F8C"/>
    <w:rsid w:val="00954F14"/>
    <w:rsid w:val="009551AB"/>
    <w:rsid w:val="0095550E"/>
    <w:rsid w:val="00956418"/>
    <w:rsid w:val="009614C8"/>
    <w:rsid w:val="00963C9F"/>
    <w:rsid w:val="00972554"/>
    <w:rsid w:val="00972E33"/>
    <w:rsid w:val="00974A0C"/>
    <w:rsid w:val="00974D54"/>
    <w:rsid w:val="009813CD"/>
    <w:rsid w:val="00985CE1"/>
    <w:rsid w:val="009860AC"/>
    <w:rsid w:val="009869BD"/>
    <w:rsid w:val="00993E26"/>
    <w:rsid w:val="00994467"/>
    <w:rsid w:val="009A719F"/>
    <w:rsid w:val="009B2248"/>
    <w:rsid w:val="009C71A7"/>
    <w:rsid w:val="009D5DE0"/>
    <w:rsid w:val="009D6FA7"/>
    <w:rsid w:val="009E2138"/>
    <w:rsid w:val="009E5028"/>
    <w:rsid w:val="009E6B4B"/>
    <w:rsid w:val="009F27B7"/>
    <w:rsid w:val="009F4103"/>
    <w:rsid w:val="009F4139"/>
    <w:rsid w:val="009F53CF"/>
    <w:rsid w:val="009F6C02"/>
    <w:rsid w:val="00A02732"/>
    <w:rsid w:val="00A04823"/>
    <w:rsid w:val="00A10140"/>
    <w:rsid w:val="00A1032F"/>
    <w:rsid w:val="00A13F3B"/>
    <w:rsid w:val="00A15B43"/>
    <w:rsid w:val="00A21CF6"/>
    <w:rsid w:val="00A23B5E"/>
    <w:rsid w:val="00A24454"/>
    <w:rsid w:val="00A27EEA"/>
    <w:rsid w:val="00A320CF"/>
    <w:rsid w:val="00A34C12"/>
    <w:rsid w:val="00A40E55"/>
    <w:rsid w:val="00A4295B"/>
    <w:rsid w:val="00A45705"/>
    <w:rsid w:val="00A53A3A"/>
    <w:rsid w:val="00A55874"/>
    <w:rsid w:val="00A569D2"/>
    <w:rsid w:val="00A64CF2"/>
    <w:rsid w:val="00A6626A"/>
    <w:rsid w:val="00A72733"/>
    <w:rsid w:val="00A7352F"/>
    <w:rsid w:val="00A7576D"/>
    <w:rsid w:val="00A8023C"/>
    <w:rsid w:val="00A825C6"/>
    <w:rsid w:val="00A847C6"/>
    <w:rsid w:val="00A912A8"/>
    <w:rsid w:val="00AA36FD"/>
    <w:rsid w:val="00AA425D"/>
    <w:rsid w:val="00AB1B45"/>
    <w:rsid w:val="00AB2FED"/>
    <w:rsid w:val="00AB4ED5"/>
    <w:rsid w:val="00AB751C"/>
    <w:rsid w:val="00AC03E0"/>
    <w:rsid w:val="00AC0B12"/>
    <w:rsid w:val="00AC33DF"/>
    <w:rsid w:val="00AC3620"/>
    <w:rsid w:val="00AC4BF1"/>
    <w:rsid w:val="00AD50C8"/>
    <w:rsid w:val="00AE2F8D"/>
    <w:rsid w:val="00AE69EA"/>
    <w:rsid w:val="00AF3C7A"/>
    <w:rsid w:val="00AF745E"/>
    <w:rsid w:val="00AF77F6"/>
    <w:rsid w:val="00B04523"/>
    <w:rsid w:val="00B0489D"/>
    <w:rsid w:val="00B1403F"/>
    <w:rsid w:val="00B15B64"/>
    <w:rsid w:val="00B20361"/>
    <w:rsid w:val="00B31A93"/>
    <w:rsid w:val="00B40D2E"/>
    <w:rsid w:val="00B44DFA"/>
    <w:rsid w:val="00B67699"/>
    <w:rsid w:val="00B724D9"/>
    <w:rsid w:val="00B8127E"/>
    <w:rsid w:val="00B92C33"/>
    <w:rsid w:val="00B9318B"/>
    <w:rsid w:val="00B932A1"/>
    <w:rsid w:val="00BA11CB"/>
    <w:rsid w:val="00BA4659"/>
    <w:rsid w:val="00BA4905"/>
    <w:rsid w:val="00BA585F"/>
    <w:rsid w:val="00BA7257"/>
    <w:rsid w:val="00BB0987"/>
    <w:rsid w:val="00BB1FE3"/>
    <w:rsid w:val="00BB5622"/>
    <w:rsid w:val="00BB5DB9"/>
    <w:rsid w:val="00BC1282"/>
    <w:rsid w:val="00BC24F7"/>
    <w:rsid w:val="00BC2552"/>
    <w:rsid w:val="00BC34C3"/>
    <w:rsid w:val="00BC7403"/>
    <w:rsid w:val="00BD458C"/>
    <w:rsid w:val="00BD4CE5"/>
    <w:rsid w:val="00BF04E7"/>
    <w:rsid w:val="00BF753B"/>
    <w:rsid w:val="00C03603"/>
    <w:rsid w:val="00C06491"/>
    <w:rsid w:val="00C12376"/>
    <w:rsid w:val="00C13EF0"/>
    <w:rsid w:val="00C17359"/>
    <w:rsid w:val="00C23C30"/>
    <w:rsid w:val="00C2649D"/>
    <w:rsid w:val="00C30AE5"/>
    <w:rsid w:val="00C30DDC"/>
    <w:rsid w:val="00C31202"/>
    <w:rsid w:val="00C3375B"/>
    <w:rsid w:val="00C36B34"/>
    <w:rsid w:val="00C41166"/>
    <w:rsid w:val="00C42DCF"/>
    <w:rsid w:val="00C50425"/>
    <w:rsid w:val="00C7575B"/>
    <w:rsid w:val="00C75C46"/>
    <w:rsid w:val="00C835B2"/>
    <w:rsid w:val="00C86F0B"/>
    <w:rsid w:val="00C905CB"/>
    <w:rsid w:val="00C9188D"/>
    <w:rsid w:val="00C92671"/>
    <w:rsid w:val="00C952F6"/>
    <w:rsid w:val="00CA36E0"/>
    <w:rsid w:val="00CB3631"/>
    <w:rsid w:val="00CB5D75"/>
    <w:rsid w:val="00CC2115"/>
    <w:rsid w:val="00CC43DB"/>
    <w:rsid w:val="00CC45F4"/>
    <w:rsid w:val="00CC4B86"/>
    <w:rsid w:val="00CC6218"/>
    <w:rsid w:val="00CD084D"/>
    <w:rsid w:val="00CD1D87"/>
    <w:rsid w:val="00CD3CBC"/>
    <w:rsid w:val="00CD3F5F"/>
    <w:rsid w:val="00CD6A6D"/>
    <w:rsid w:val="00CE07AE"/>
    <w:rsid w:val="00CE2291"/>
    <w:rsid w:val="00CE5E76"/>
    <w:rsid w:val="00CF069C"/>
    <w:rsid w:val="00CF3BE0"/>
    <w:rsid w:val="00CF5975"/>
    <w:rsid w:val="00D00E3B"/>
    <w:rsid w:val="00D013E8"/>
    <w:rsid w:val="00D01D49"/>
    <w:rsid w:val="00D06612"/>
    <w:rsid w:val="00D21734"/>
    <w:rsid w:val="00D226C4"/>
    <w:rsid w:val="00D25895"/>
    <w:rsid w:val="00D26D9C"/>
    <w:rsid w:val="00D27997"/>
    <w:rsid w:val="00D3354A"/>
    <w:rsid w:val="00D34110"/>
    <w:rsid w:val="00D37148"/>
    <w:rsid w:val="00D44B40"/>
    <w:rsid w:val="00D45790"/>
    <w:rsid w:val="00D554AC"/>
    <w:rsid w:val="00D56D88"/>
    <w:rsid w:val="00D60E21"/>
    <w:rsid w:val="00D6402F"/>
    <w:rsid w:val="00D64931"/>
    <w:rsid w:val="00D6769F"/>
    <w:rsid w:val="00D71339"/>
    <w:rsid w:val="00D72697"/>
    <w:rsid w:val="00D727A5"/>
    <w:rsid w:val="00D77A12"/>
    <w:rsid w:val="00D80803"/>
    <w:rsid w:val="00D94C41"/>
    <w:rsid w:val="00D96721"/>
    <w:rsid w:val="00DA2541"/>
    <w:rsid w:val="00DA4664"/>
    <w:rsid w:val="00DA68D7"/>
    <w:rsid w:val="00DA6CA7"/>
    <w:rsid w:val="00DB409E"/>
    <w:rsid w:val="00DC2C4A"/>
    <w:rsid w:val="00DC487C"/>
    <w:rsid w:val="00DD07CF"/>
    <w:rsid w:val="00DD45EE"/>
    <w:rsid w:val="00DD628D"/>
    <w:rsid w:val="00DD7CB5"/>
    <w:rsid w:val="00DE40F6"/>
    <w:rsid w:val="00DE5755"/>
    <w:rsid w:val="00DE6228"/>
    <w:rsid w:val="00DE65C2"/>
    <w:rsid w:val="00DF2037"/>
    <w:rsid w:val="00DF66FF"/>
    <w:rsid w:val="00DF7B04"/>
    <w:rsid w:val="00E03786"/>
    <w:rsid w:val="00E066C4"/>
    <w:rsid w:val="00E1145F"/>
    <w:rsid w:val="00E1688A"/>
    <w:rsid w:val="00E23AA8"/>
    <w:rsid w:val="00E31670"/>
    <w:rsid w:val="00E323C2"/>
    <w:rsid w:val="00E35481"/>
    <w:rsid w:val="00E40F10"/>
    <w:rsid w:val="00E42040"/>
    <w:rsid w:val="00E44C6F"/>
    <w:rsid w:val="00E46308"/>
    <w:rsid w:val="00E7046B"/>
    <w:rsid w:val="00E75BF4"/>
    <w:rsid w:val="00E75E47"/>
    <w:rsid w:val="00E75FFA"/>
    <w:rsid w:val="00E77804"/>
    <w:rsid w:val="00E81C43"/>
    <w:rsid w:val="00E82213"/>
    <w:rsid w:val="00E8264E"/>
    <w:rsid w:val="00E97A37"/>
    <w:rsid w:val="00EB0820"/>
    <w:rsid w:val="00EB2D09"/>
    <w:rsid w:val="00EB5194"/>
    <w:rsid w:val="00EC1C8C"/>
    <w:rsid w:val="00EC28F3"/>
    <w:rsid w:val="00EC44B5"/>
    <w:rsid w:val="00EC4EF8"/>
    <w:rsid w:val="00ED6ECE"/>
    <w:rsid w:val="00EE41D6"/>
    <w:rsid w:val="00EF2962"/>
    <w:rsid w:val="00F01ED2"/>
    <w:rsid w:val="00F03E2F"/>
    <w:rsid w:val="00F04B9F"/>
    <w:rsid w:val="00F10A5C"/>
    <w:rsid w:val="00F15219"/>
    <w:rsid w:val="00F1770E"/>
    <w:rsid w:val="00F17A92"/>
    <w:rsid w:val="00F31B91"/>
    <w:rsid w:val="00F4210A"/>
    <w:rsid w:val="00F43B61"/>
    <w:rsid w:val="00F440FA"/>
    <w:rsid w:val="00F473F2"/>
    <w:rsid w:val="00F666F6"/>
    <w:rsid w:val="00F70BAC"/>
    <w:rsid w:val="00F72740"/>
    <w:rsid w:val="00F740A0"/>
    <w:rsid w:val="00F75D27"/>
    <w:rsid w:val="00F81DD7"/>
    <w:rsid w:val="00F82091"/>
    <w:rsid w:val="00F94395"/>
    <w:rsid w:val="00F959A8"/>
    <w:rsid w:val="00F96B20"/>
    <w:rsid w:val="00FB07E7"/>
    <w:rsid w:val="00FB2FE4"/>
    <w:rsid w:val="00FC42C5"/>
    <w:rsid w:val="00FC75FB"/>
    <w:rsid w:val="00FD1D54"/>
    <w:rsid w:val="00FD39EF"/>
    <w:rsid w:val="00FD4BCA"/>
    <w:rsid w:val="00FE2122"/>
    <w:rsid w:val="00FE362C"/>
    <w:rsid w:val="00FE669B"/>
    <w:rsid w:val="00FF1798"/>
    <w:rsid w:val="00FF1C0C"/>
    <w:rsid w:val="00FF3518"/>
    <w:rsid w:val="00FF5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07F8"/>
  <w15:chartTrackingRefBased/>
  <w15:docId w15:val="{078E5D78-275D-184F-AF11-F7CA0D2C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
    <w:name w:val="BA"/>
    <w:basedOn w:val="Standard"/>
    <w:autoRedefine/>
    <w:qFormat/>
    <w:rsid w:val="004E1B06"/>
    <w:pPr>
      <w:spacing w:line="360" w:lineRule="auto"/>
      <w:ind w:right="-6"/>
      <w:jc w:val="both"/>
    </w:pPr>
    <w:rPr>
      <w:rFonts w:ascii="Arial" w:hAnsi="Arial" w:cs="Times New Roman (Textkörper CS)"/>
      <w:sz w:val="22"/>
    </w:rPr>
  </w:style>
  <w:style w:type="paragraph" w:styleId="StandardWeb">
    <w:name w:val="Normal (Web)"/>
    <w:basedOn w:val="Standard"/>
    <w:uiPriority w:val="99"/>
    <w:semiHidden/>
    <w:unhideWhenUsed/>
    <w:rsid w:val="00CD084D"/>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5C33BB"/>
    <w:pPr>
      <w:ind w:left="720"/>
      <w:contextualSpacing/>
    </w:pPr>
  </w:style>
  <w:style w:type="paragraph" w:styleId="Beschriftung">
    <w:name w:val="caption"/>
    <w:basedOn w:val="Standard"/>
    <w:next w:val="Standard"/>
    <w:uiPriority w:val="35"/>
    <w:unhideWhenUsed/>
    <w:qFormat/>
    <w:rsid w:val="00C36B34"/>
    <w:pPr>
      <w:spacing w:after="200"/>
    </w:pPr>
    <w:rPr>
      <w:i/>
      <w:iCs/>
      <w:color w:val="44546A" w:themeColor="text2"/>
      <w:sz w:val="18"/>
      <w:szCs w:val="18"/>
    </w:rPr>
  </w:style>
  <w:style w:type="paragraph" w:customStyle="1" w:styleId="Default">
    <w:name w:val="Default"/>
    <w:rsid w:val="005B1A86"/>
    <w:pPr>
      <w:autoSpaceDE w:val="0"/>
      <w:autoSpaceDN w:val="0"/>
      <w:adjustRightInd w:val="0"/>
    </w:pPr>
    <w:rPr>
      <w:rFonts w:ascii="Cambria" w:hAnsi="Cambria" w:cs="Cambria"/>
      <w:color w:val="000000"/>
    </w:rPr>
  </w:style>
  <w:style w:type="paragraph" w:styleId="Kopfzeile">
    <w:name w:val="header"/>
    <w:basedOn w:val="Standard"/>
    <w:link w:val="KopfzeileZchn"/>
    <w:uiPriority w:val="99"/>
    <w:unhideWhenUsed/>
    <w:rsid w:val="00A27EEA"/>
    <w:pPr>
      <w:tabs>
        <w:tab w:val="center" w:pos="4536"/>
        <w:tab w:val="right" w:pos="9072"/>
      </w:tabs>
    </w:pPr>
  </w:style>
  <w:style w:type="character" w:customStyle="1" w:styleId="KopfzeileZchn">
    <w:name w:val="Kopfzeile Zchn"/>
    <w:basedOn w:val="Absatz-Standardschriftart"/>
    <w:link w:val="Kopfzeile"/>
    <w:uiPriority w:val="99"/>
    <w:rsid w:val="00A27EEA"/>
  </w:style>
  <w:style w:type="paragraph" w:styleId="Fuzeile">
    <w:name w:val="footer"/>
    <w:basedOn w:val="Standard"/>
    <w:link w:val="FuzeileZchn"/>
    <w:uiPriority w:val="99"/>
    <w:unhideWhenUsed/>
    <w:rsid w:val="00A27EEA"/>
    <w:pPr>
      <w:tabs>
        <w:tab w:val="center" w:pos="4536"/>
        <w:tab w:val="right" w:pos="9072"/>
      </w:tabs>
    </w:pPr>
  </w:style>
  <w:style w:type="character" w:customStyle="1" w:styleId="FuzeileZchn">
    <w:name w:val="Fußzeile Zchn"/>
    <w:basedOn w:val="Absatz-Standardschriftart"/>
    <w:link w:val="Fuzeile"/>
    <w:uiPriority w:val="99"/>
    <w:rsid w:val="00A27EEA"/>
  </w:style>
  <w:style w:type="character" w:styleId="Seitenzahl">
    <w:name w:val="page number"/>
    <w:basedOn w:val="Absatz-Standardschriftart"/>
    <w:uiPriority w:val="99"/>
    <w:semiHidden/>
    <w:unhideWhenUsed/>
    <w:rsid w:val="00A27EEA"/>
  </w:style>
  <w:style w:type="character" w:styleId="Kommentarzeichen">
    <w:name w:val="annotation reference"/>
    <w:basedOn w:val="Absatz-Standardschriftart"/>
    <w:uiPriority w:val="99"/>
    <w:semiHidden/>
    <w:unhideWhenUsed/>
    <w:rsid w:val="00A53A3A"/>
    <w:rPr>
      <w:sz w:val="16"/>
      <w:szCs w:val="16"/>
    </w:rPr>
  </w:style>
  <w:style w:type="paragraph" w:styleId="Kommentartext">
    <w:name w:val="annotation text"/>
    <w:basedOn w:val="Standard"/>
    <w:link w:val="KommentartextZchn"/>
    <w:uiPriority w:val="99"/>
    <w:unhideWhenUsed/>
    <w:rsid w:val="00A53A3A"/>
    <w:rPr>
      <w:sz w:val="20"/>
      <w:szCs w:val="20"/>
    </w:rPr>
  </w:style>
  <w:style w:type="character" w:customStyle="1" w:styleId="KommentartextZchn">
    <w:name w:val="Kommentartext Zchn"/>
    <w:basedOn w:val="Absatz-Standardschriftart"/>
    <w:link w:val="Kommentartext"/>
    <w:uiPriority w:val="99"/>
    <w:rsid w:val="00A53A3A"/>
    <w:rPr>
      <w:sz w:val="20"/>
      <w:szCs w:val="20"/>
    </w:rPr>
  </w:style>
  <w:style w:type="paragraph" w:styleId="Kommentarthema">
    <w:name w:val="annotation subject"/>
    <w:basedOn w:val="Kommentartext"/>
    <w:next w:val="Kommentartext"/>
    <w:link w:val="KommentarthemaZchn"/>
    <w:uiPriority w:val="99"/>
    <w:semiHidden/>
    <w:unhideWhenUsed/>
    <w:rsid w:val="00A53A3A"/>
    <w:rPr>
      <w:b/>
      <w:bCs/>
    </w:rPr>
  </w:style>
  <w:style w:type="character" w:customStyle="1" w:styleId="KommentarthemaZchn">
    <w:name w:val="Kommentarthema Zchn"/>
    <w:basedOn w:val="KommentartextZchn"/>
    <w:link w:val="Kommentarthema"/>
    <w:uiPriority w:val="99"/>
    <w:semiHidden/>
    <w:rsid w:val="00A53A3A"/>
    <w:rPr>
      <w:b/>
      <w:bCs/>
      <w:sz w:val="20"/>
      <w:szCs w:val="20"/>
    </w:rPr>
  </w:style>
  <w:style w:type="paragraph" w:styleId="berarbeitung">
    <w:name w:val="Revision"/>
    <w:hidden/>
    <w:uiPriority w:val="99"/>
    <w:semiHidden/>
    <w:rsid w:val="00AB2FED"/>
  </w:style>
  <w:style w:type="paragraph" w:styleId="Literaturverzeichnis">
    <w:name w:val="Bibliography"/>
    <w:basedOn w:val="Standard"/>
    <w:next w:val="Standard"/>
    <w:uiPriority w:val="37"/>
    <w:unhideWhenUsed/>
    <w:rsid w:val="00B40D2E"/>
    <w:pPr>
      <w:spacing w:line="480" w:lineRule="auto"/>
      <w:ind w:left="720" w:hanging="720"/>
    </w:pPr>
  </w:style>
  <w:style w:type="character" w:styleId="Hyperlink">
    <w:name w:val="Hyperlink"/>
    <w:basedOn w:val="Absatz-Standardschriftart"/>
    <w:uiPriority w:val="99"/>
    <w:unhideWhenUsed/>
    <w:rsid w:val="00217B2B"/>
    <w:rPr>
      <w:color w:val="0563C1" w:themeColor="hyperlink"/>
      <w:u w:val="single"/>
    </w:rPr>
  </w:style>
  <w:style w:type="character" w:styleId="NichtaufgelsteErwhnung">
    <w:name w:val="Unresolved Mention"/>
    <w:basedOn w:val="Absatz-Standardschriftart"/>
    <w:uiPriority w:val="99"/>
    <w:semiHidden/>
    <w:unhideWhenUsed/>
    <w:rsid w:val="00217B2B"/>
    <w:rPr>
      <w:color w:val="605E5C"/>
      <w:shd w:val="clear" w:color="auto" w:fill="E1DFDD"/>
    </w:rPr>
  </w:style>
  <w:style w:type="table" w:styleId="Tabellenraster">
    <w:name w:val="Table Grid"/>
    <w:basedOn w:val="NormaleTabelle"/>
    <w:uiPriority w:val="39"/>
    <w:rsid w:val="00CD3F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75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1149">
      <w:bodyDiv w:val="1"/>
      <w:marLeft w:val="0"/>
      <w:marRight w:val="0"/>
      <w:marTop w:val="0"/>
      <w:marBottom w:val="0"/>
      <w:divBdr>
        <w:top w:val="none" w:sz="0" w:space="0" w:color="auto"/>
        <w:left w:val="none" w:sz="0" w:space="0" w:color="auto"/>
        <w:bottom w:val="none" w:sz="0" w:space="0" w:color="auto"/>
        <w:right w:val="none" w:sz="0" w:space="0" w:color="auto"/>
      </w:divBdr>
    </w:div>
    <w:div w:id="500317403">
      <w:bodyDiv w:val="1"/>
      <w:marLeft w:val="0"/>
      <w:marRight w:val="0"/>
      <w:marTop w:val="0"/>
      <w:marBottom w:val="0"/>
      <w:divBdr>
        <w:top w:val="none" w:sz="0" w:space="0" w:color="auto"/>
        <w:left w:val="none" w:sz="0" w:space="0" w:color="auto"/>
        <w:bottom w:val="none" w:sz="0" w:space="0" w:color="auto"/>
        <w:right w:val="none" w:sz="0" w:space="0" w:color="auto"/>
      </w:divBdr>
      <w:divsChild>
        <w:div w:id="628780898">
          <w:marLeft w:val="360"/>
          <w:marRight w:val="0"/>
          <w:marTop w:val="200"/>
          <w:marBottom w:val="0"/>
          <w:divBdr>
            <w:top w:val="none" w:sz="0" w:space="0" w:color="auto"/>
            <w:left w:val="none" w:sz="0" w:space="0" w:color="auto"/>
            <w:bottom w:val="none" w:sz="0" w:space="0" w:color="auto"/>
            <w:right w:val="none" w:sz="0" w:space="0" w:color="auto"/>
          </w:divBdr>
        </w:div>
      </w:divsChild>
    </w:div>
    <w:div w:id="1044526747">
      <w:bodyDiv w:val="1"/>
      <w:marLeft w:val="0"/>
      <w:marRight w:val="0"/>
      <w:marTop w:val="0"/>
      <w:marBottom w:val="0"/>
      <w:divBdr>
        <w:top w:val="none" w:sz="0" w:space="0" w:color="auto"/>
        <w:left w:val="none" w:sz="0" w:space="0" w:color="auto"/>
        <w:bottom w:val="none" w:sz="0" w:space="0" w:color="auto"/>
        <w:right w:val="none" w:sz="0" w:space="0" w:color="auto"/>
      </w:divBdr>
      <w:divsChild>
        <w:div w:id="1288245701">
          <w:marLeft w:val="360"/>
          <w:marRight w:val="0"/>
          <w:marTop w:val="200"/>
          <w:marBottom w:val="0"/>
          <w:divBdr>
            <w:top w:val="none" w:sz="0" w:space="0" w:color="auto"/>
            <w:left w:val="none" w:sz="0" w:space="0" w:color="auto"/>
            <w:bottom w:val="none" w:sz="0" w:space="0" w:color="auto"/>
            <w:right w:val="none" w:sz="0" w:space="0" w:color="auto"/>
          </w:divBdr>
        </w:div>
      </w:divsChild>
    </w:div>
    <w:div w:id="1298758688">
      <w:bodyDiv w:val="1"/>
      <w:marLeft w:val="0"/>
      <w:marRight w:val="0"/>
      <w:marTop w:val="0"/>
      <w:marBottom w:val="0"/>
      <w:divBdr>
        <w:top w:val="none" w:sz="0" w:space="0" w:color="auto"/>
        <w:left w:val="none" w:sz="0" w:space="0" w:color="auto"/>
        <w:bottom w:val="none" w:sz="0" w:space="0" w:color="auto"/>
        <w:right w:val="none" w:sz="0" w:space="0" w:color="auto"/>
      </w:divBdr>
      <w:divsChild>
        <w:div w:id="1665814195">
          <w:marLeft w:val="360"/>
          <w:marRight w:val="0"/>
          <w:marTop w:val="200"/>
          <w:marBottom w:val="0"/>
          <w:divBdr>
            <w:top w:val="none" w:sz="0" w:space="0" w:color="auto"/>
            <w:left w:val="none" w:sz="0" w:space="0" w:color="auto"/>
            <w:bottom w:val="none" w:sz="0" w:space="0" w:color="auto"/>
            <w:right w:val="none" w:sz="0" w:space="0" w:color="auto"/>
          </w:divBdr>
        </w:div>
      </w:divsChild>
    </w:div>
    <w:div w:id="2123722993">
      <w:bodyDiv w:val="1"/>
      <w:marLeft w:val="0"/>
      <w:marRight w:val="0"/>
      <w:marTop w:val="0"/>
      <w:marBottom w:val="0"/>
      <w:divBdr>
        <w:top w:val="none" w:sz="0" w:space="0" w:color="auto"/>
        <w:left w:val="none" w:sz="0" w:space="0" w:color="auto"/>
        <w:bottom w:val="none" w:sz="0" w:space="0" w:color="auto"/>
        <w:right w:val="none" w:sz="0" w:space="0" w:color="auto"/>
      </w:divBdr>
      <w:divsChild>
        <w:div w:id="1139347626">
          <w:marLeft w:val="1080"/>
          <w:marRight w:val="0"/>
          <w:marTop w:val="100"/>
          <w:marBottom w:val="0"/>
          <w:divBdr>
            <w:top w:val="none" w:sz="0" w:space="0" w:color="auto"/>
            <w:left w:val="none" w:sz="0" w:space="0" w:color="auto"/>
            <w:bottom w:val="none" w:sz="0" w:space="0" w:color="auto"/>
            <w:right w:val="none" w:sz="0" w:space="0" w:color="auto"/>
          </w:divBdr>
        </w:div>
        <w:div w:id="1123424782">
          <w:marLeft w:val="1080"/>
          <w:marRight w:val="0"/>
          <w:marTop w:val="100"/>
          <w:marBottom w:val="0"/>
          <w:divBdr>
            <w:top w:val="none" w:sz="0" w:space="0" w:color="auto"/>
            <w:left w:val="none" w:sz="0" w:space="0" w:color="auto"/>
            <w:bottom w:val="none" w:sz="0" w:space="0" w:color="auto"/>
            <w:right w:val="none" w:sz="0" w:space="0" w:color="auto"/>
          </w:divBdr>
        </w:div>
        <w:div w:id="1853838498">
          <w:marLeft w:val="1080"/>
          <w:marRight w:val="0"/>
          <w:marTop w:val="100"/>
          <w:marBottom w:val="0"/>
          <w:divBdr>
            <w:top w:val="none" w:sz="0" w:space="0" w:color="auto"/>
            <w:left w:val="none" w:sz="0" w:space="0" w:color="auto"/>
            <w:bottom w:val="none" w:sz="0" w:space="0" w:color="auto"/>
            <w:right w:val="none" w:sz="0" w:space="0" w:color="auto"/>
          </w:divBdr>
        </w:div>
        <w:div w:id="341014285">
          <w:marLeft w:val="1080"/>
          <w:marRight w:val="0"/>
          <w:marTop w:val="100"/>
          <w:marBottom w:val="0"/>
          <w:divBdr>
            <w:top w:val="none" w:sz="0" w:space="0" w:color="auto"/>
            <w:left w:val="none" w:sz="0" w:space="0" w:color="auto"/>
            <w:bottom w:val="none" w:sz="0" w:space="0" w:color="auto"/>
            <w:right w:val="none" w:sz="0" w:space="0" w:color="auto"/>
          </w:divBdr>
        </w:div>
        <w:div w:id="1555774494">
          <w:marLeft w:val="1080"/>
          <w:marRight w:val="0"/>
          <w:marTop w:val="100"/>
          <w:marBottom w:val="0"/>
          <w:divBdr>
            <w:top w:val="none" w:sz="0" w:space="0" w:color="auto"/>
            <w:left w:val="none" w:sz="0" w:space="0" w:color="auto"/>
            <w:bottom w:val="none" w:sz="0" w:space="0" w:color="auto"/>
            <w:right w:val="none" w:sz="0" w:space="0" w:color="auto"/>
          </w:divBdr>
        </w:div>
        <w:div w:id="373845436">
          <w:marLeft w:val="1080"/>
          <w:marRight w:val="0"/>
          <w:marTop w:val="100"/>
          <w:marBottom w:val="0"/>
          <w:divBdr>
            <w:top w:val="none" w:sz="0" w:space="0" w:color="auto"/>
            <w:left w:val="none" w:sz="0" w:space="0" w:color="auto"/>
            <w:bottom w:val="none" w:sz="0" w:space="0" w:color="auto"/>
            <w:right w:val="none" w:sz="0" w:space="0" w:color="auto"/>
          </w:divBdr>
        </w:div>
        <w:div w:id="206668265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DEC2-1897-754C-9C2E-56CB8C5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8640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Haß</dc:creator>
  <cp:keywords/>
  <dc:description/>
  <cp:lastModifiedBy>Bart, Sabine</cp:lastModifiedBy>
  <cp:revision>4</cp:revision>
  <cp:lastPrinted>2022-07-22T10:07:00Z</cp:lastPrinted>
  <dcterms:created xsi:type="dcterms:W3CDTF">2022-07-18T12:54:00Z</dcterms:created>
  <dcterms:modified xsi:type="dcterms:W3CDTF">2022-07-22T10:07:00Z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id="WimMN1zs"/&gt;&lt;style id="http://www.zotero.org/styles/apa" locale="de-DE"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